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24EB" w:rsidRPr="006624EB" w:rsidRDefault="002E5929" w:rsidP="00FC1464">
      <w:pPr>
        <w:rPr>
          <w:rFonts w:ascii="Arial" w:eastAsia="Yu Gothic UI Semibold" w:hAnsi="Arial" w:cs="Arial"/>
          <w:i/>
        </w:rPr>
      </w:pPr>
      <w:r>
        <w:rPr>
          <w:noProof/>
          <w:sz w:val="24"/>
          <w:szCs w:val="24"/>
        </w:rPr>
        <w:t xml:space="preserve"> </w:t>
      </w:r>
    </w:p>
    <w:p w:rsidR="00FC1464" w:rsidRDefault="006624EB" w:rsidP="00FC1464">
      <w:pPr>
        <w:rPr>
          <w:sz w:val="24"/>
          <w:szCs w:val="24"/>
        </w:rPr>
      </w:pPr>
      <w:r>
        <w:t xml:space="preserve"> </w:t>
      </w:r>
      <w:r w:rsidR="002E5929" w:rsidRPr="002E5929">
        <w:rPr>
          <w:noProof/>
        </w:rPr>
        <w:drawing>
          <wp:inline distT="0" distB="0" distL="0" distR="0">
            <wp:extent cx="2471760" cy="962025"/>
            <wp:effectExtent l="0" t="0" r="5080" b="0"/>
            <wp:docPr id="1" name="Immagine 1" descr="C:\Users\asus\Downloads\IMG-20210103-WA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us\Downloads\IMG-20210103-WA000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98108" cy="972280"/>
                    </a:xfrm>
                    <a:prstGeom prst="rect">
                      <a:avLst/>
                    </a:prstGeom>
                    <a:noFill/>
                    <a:ln>
                      <a:noFill/>
                    </a:ln>
                  </pic:spPr>
                </pic:pic>
              </a:graphicData>
            </a:graphic>
          </wp:inline>
        </w:drawing>
      </w:r>
    </w:p>
    <w:p w:rsidR="00FC1464" w:rsidRDefault="00FC1464" w:rsidP="00FC1464">
      <w:pPr>
        <w:rPr>
          <w:sz w:val="24"/>
          <w:szCs w:val="24"/>
        </w:rPr>
      </w:pPr>
    </w:p>
    <w:p w:rsidR="00FC1464" w:rsidRDefault="00FC1464" w:rsidP="00FC1464">
      <w:pPr>
        <w:rPr>
          <w:sz w:val="24"/>
          <w:szCs w:val="24"/>
        </w:rPr>
      </w:pPr>
    </w:p>
    <w:p w:rsidR="00FC1464" w:rsidRPr="00FC1464" w:rsidRDefault="006624EB" w:rsidP="00FC1464">
      <w:pPr>
        <w:jc w:val="center"/>
        <w:rPr>
          <w:b/>
          <w:i/>
          <w:sz w:val="32"/>
          <w:szCs w:val="32"/>
        </w:rPr>
      </w:pPr>
      <w:r>
        <w:rPr>
          <w:b/>
          <w:i/>
          <w:sz w:val="32"/>
          <w:szCs w:val="32"/>
        </w:rPr>
        <w:t>Modulistica per la prestazione psicologica</w:t>
      </w:r>
    </w:p>
    <w:p w:rsidR="00FC1464" w:rsidRDefault="00FC1464" w:rsidP="00FC1464">
      <w:pPr>
        <w:jc w:val="center"/>
        <w:rPr>
          <w:sz w:val="32"/>
          <w:szCs w:val="32"/>
        </w:rPr>
      </w:pPr>
    </w:p>
    <w:p w:rsidR="00C9087B" w:rsidRDefault="00C9087B" w:rsidP="00FC1464">
      <w:pPr>
        <w:jc w:val="both"/>
        <w:rPr>
          <w:sz w:val="24"/>
          <w:szCs w:val="24"/>
        </w:rPr>
      </w:pPr>
    </w:p>
    <w:p w:rsidR="00FC1464" w:rsidRDefault="00FC1464" w:rsidP="00FC1464">
      <w:pPr>
        <w:jc w:val="both"/>
        <w:rPr>
          <w:sz w:val="24"/>
          <w:szCs w:val="24"/>
        </w:rPr>
      </w:pPr>
      <w:r w:rsidRPr="00FC1464">
        <w:rPr>
          <w:sz w:val="24"/>
          <w:szCs w:val="24"/>
        </w:rPr>
        <w:t>Il Sottoscritto</w:t>
      </w:r>
      <w:r>
        <w:rPr>
          <w:sz w:val="24"/>
          <w:szCs w:val="24"/>
        </w:rPr>
        <w:t xml:space="preserve"> Sig._________________________________________________________________</w:t>
      </w:r>
    </w:p>
    <w:p w:rsidR="00FC1464" w:rsidRDefault="00C9087B" w:rsidP="00FC1464">
      <w:pPr>
        <w:jc w:val="both"/>
        <w:rPr>
          <w:sz w:val="24"/>
          <w:szCs w:val="24"/>
        </w:rPr>
      </w:pPr>
      <w:r>
        <w:rPr>
          <w:sz w:val="24"/>
          <w:szCs w:val="24"/>
        </w:rPr>
        <w:t>n</w:t>
      </w:r>
      <w:r w:rsidR="00FC1464">
        <w:rPr>
          <w:sz w:val="24"/>
          <w:szCs w:val="24"/>
        </w:rPr>
        <w:t>ato a __________________________________________________________________________</w:t>
      </w:r>
    </w:p>
    <w:p w:rsidR="00FC1464" w:rsidRDefault="00C9087B" w:rsidP="00FC1464">
      <w:pPr>
        <w:jc w:val="both"/>
        <w:rPr>
          <w:sz w:val="24"/>
          <w:szCs w:val="24"/>
        </w:rPr>
      </w:pPr>
      <w:r>
        <w:rPr>
          <w:sz w:val="24"/>
          <w:szCs w:val="24"/>
        </w:rPr>
        <w:t>i</w:t>
      </w:r>
      <w:r w:rsidR="00FC1464">
        <w:rPr>
          <w:sz w:val="24"/>
          <w:szCs w:val="24"/>
        </w:rPr>
        <w:t>l __________</w:t>
      </w:r>
      <w:r>
        <w:rPr>
          <w:sz w:val="24"/>
          <w:szCs w:val="24"/>
        </w:rPr>
        <w:t>_____________</w:t>
      </w:r>
      <w:r w:rsidR="00FC1464">
        <w:rPr>
          <w:sz w:val="24"/>
          <w:szCs w:val="24"/>
        </w:rPr>
        <w:t>, residente a _________________________________________</w:t>
      </w:r>
      <w:r>
        <w:rPr>
          <w:sz w:val="24"/>
          <w:szCs w:val="24"/>
        </w:rPr>
        <w:t>____</w:t>
      </w:r>
    </w:p>
    <w:p w:rsidR="00FC1464" w:rsidRDefault="00FC1464" w:rsidP="00FC1464">
      <w:pPr>
        <w:jc w:val="both"/>
        <w:rPr>
          <w:sz w:val="24"/>
          <w:szCs w:val="24"/>
        </w:rPr>
      </w:pPr>
      <w:r>
        <w:rPr>
          <w:sz w:val="24"/>
          <w:szCs w:val="24"/>
        </w:rPr>
        <w:t>in Via ____________________________________________</w:t>
      </w:r>
      <w:r w:rsidR="006D6C26">
        <w:rPr>
          <w:sz w:val="24"/>
          <w:szCs w:val="24"/>
        </w:rPr>
        <w:t>______________________________</w:t>
      </w:r>
    </w:p>
    <w:p w:rsidR="00FC1464" w:rsidRDefault="00FC1464" w:rsidP="00FC1464">
      <w:pPr>
        <w:jc w:val="both"/>
        <w:rPr>
          <w:sz w:val="24"/>
          <w:szCs w:val="24"/>
        </w:rPr>
      </w:pPr>
      <w:r>
        <w:rPr>
          <w:sz w:val="24"/>
          <w:szCs w:val="24"/>
        </w:rPr>
        <w:t>n. ____________,  C.F. _____________________________</w:t>
      </w:r>
      <w:r w:rsidR="006D6C26">
        <w:rPr>
          <w:sz w:val="24"/>
          <w:szCs w:val="24"/>
        </w:rPr>
        <w:t>________________________________</w:t>
      </w:r>
      <w:r>
        <w:rPr>
          <w:sz w:val="24"/>
          <w:szCs w:val="24"/>
        </w:rPr>
        <w:t xml:space="preserve"> </w:t>
      </w:r>
    </w:p>
    <w:p w:rsidR="00FC1464" w:rsidRDefault="00FC1464" w:rsidP="00FC1464">
      <w:pPr>
        <w:jc w:val="both"/>
        <w:rPr>
          <w:sz w:val="24"/>
          <w:szCs w:val="24"/>
        </w:rPr>
      </w:pPr>
      <w:r>
        <w:rPr>
          <w:sz w:val="24"/>
          <w:szCs w:val="24"/>
        </w:rPr>
        <w:t>email ___________________________________________</w:t>
      </w:r>
      <w:r w:rsidR="006D6C26">
        <w:rPr>
          <w:sz w:val="24"/>
          <w:szCs w:val="24"/>
        </w:rPr>
        <w:t>________________________________</w:t>
      </w:r>
    </w:p>
    <w:p w:rsidR="00C9087B" w:rsidRDefault="00FC1464" w:rsidP="00FC1464">
      <w:pPr>
        <w:jc w:val="both"/>
        <w:rPr>
          <w:sz w:val="24"/>
          <w:szCs w:val="24"/>
        </w:rPr>
      </w:pPr>
      <w:r>
        <w:rPr>
          <w:sz w:val="24"/>
          <w:szCs w:val="24"/>
        </w:rPr>
        <w:t>PEC _____________________________________________</w:t>
      </w:r>
      <w:r w:rsidR="006D6C26">
        <w:rPr>
          <w:sz w:val="24"/>
          <w:szCs w:val="24"/>
        </w:rPr>
        <w:t>_______________________________</w:t>
      </w:r>
    </w:p>
    <w:p w:rsidR="00C9087B" w:rsidRDefault="00BD1646" w:rsidP="00FC1464">
      <w:pPr>
        <w:jc w:val="both"/>
        <w:rPr>
          <w:i/>
          <w:sz w:val="24"/>
          <w:szCs w:val="24"/>
        </w:rPr>
      </w:pPr>
      <w:r>
        <w:rPr>
          <w:sz w:val="24"/>
          <w:szCs w:val="24"/>
        </w:rPr>
        <w:t xml:space="preserve">successivamente denominato </w:t>
      </w:r>
      <w:r w:rsidRPr="00BD1646">
        <w:rPr>
          <w:i/>
          <w:sz w:val="24"/>
          <w:szCs w:val="24"/>
        </w:rPr>
        <w:t>“Cliente”</w:t>
      </w:r>
      <w:r>
        <w:rPr>
          <w:i/>
          <w:sz w:val="24"/>
          <w:szCs w:val="24"/>
        </w:rPr>
        <w:t>,</w:t>
      </w:r>
    </w:p>
    <w:p w:rsidR="00BD1646" w:rsidRDefault="00BD1646" w:rsidP="00FC1464">
      <w:pPr>
        <w:jc w:val="both"/>
        <w:rPr>
          <w:i/>
          <w:sz w:val="24"/>
          <w:szCs w:val="24"/>
        </w:rPr>
      </w:pPr>
    </w:p>
    <w:p w:rsidR="00BD1646" w:rsidRPr="002E5929" w:rsidRDefault="00BD1646" w:rsidP="00BD1646">
      <w:pPr>
        <w:jc w:val="center"/>
        <w:rPr>
          <w:i/>
          <w:sz w:val="22"/>
          <w:szCs w:val="22"/>
        </w:rPr>
      </w:pPr>
      <w:r w:rsidRPr="002E5929">
        <w:rPr>
          <w:i/>
          <w:sz w:val="22"/>
          <w:szCs w:val="22"/>
        </w:rPr>
        <w:t>CONFERISCE</w:t>
      </w:r>
    </w:p>
    <w:p w:rsidR="00BD1646" w:rsidRPr="002E5929" w:rsidRDefault="00BD1646" w:rsidP="00BD1646">
      <w:pPr>
        <w:jc w:val="center"/>
        <w:rPr>
          <w:i/>
          <w:sz w:val="22"/>
          <w:szCs w:val="22"/>
        </w:rPr>
      </w:pPr>
    </w:p>
    <w:p w:rsidR="00085F82" w:rsidRPr="002E5929" w:rsidRDefault="00BD1646" w:rsidP="002E5929">
      <w:pPr>
        <w:pStyle w:val="Paragrafoelenco"/>
        <w:ind w:left="0"/>
        <w:jc w:val="both"/>
        <w:rPr>
          <w:sz w:val="22"/>
          <w:szCs w:val="22"/>
        </w:rPr>
      </w:pPr>
      <w:r w:rsidRPr="002E5929">
        <w:rPr>
          <w:sz w:val="22"/>
          <w:szCs w:val="22"/>
        </w:rPr>
        <w:t xml:space="preserve">Alla  Dr.ssa Patrizia Prestamburgo, con studio in </w:t>
      </w:r>
      <w:r w:rsidR="00B62FF0" w:rsidRPr="002E5929">
        <w:rPr>
          <w:sz w:val="22"/>
          <w:szCs w:val="22"/>
        </w:rPr>
        <w:t xml:space="preserve">Corso Garibaldi, n. 154, </w:t>
      </w:r>
      <w:r w:rsidRPr="002E5929">
        <w:rPr>
          <w:sz w:val="22"/>
          <w:szCs w:val="22"/>
        </w:rPr>
        <w:t xml:space="preserve">89100, Reggio Calabria, email: </w:t>
      </w:r>
      <w:hyperlink r:id="rId9" w:history="1">
        <w:r w:rsidRPr="002E5929">
          <w:rPr>
            <w:rStyle w:val="Collegamentoipertestuale"/>
            <w:sz w:val="22"/>
            <w:szCs w:val="22"/>
          </w:rPr>
          <w:t>patburgo@libero.it</w:t>
        </w:r>
      </w:hyperlink>
      <w:r w:rsidRPr="002E5929">
        <w:rPr>
          <w:sz w:val="22"/>
          <w:szCs w:val="22"/>
        </w:rPr>
        <w:t xml:space="preserve">, PEC: </w:t>
      </w:r>
      <w:hyperlink r:id="rId10" w:history="1">
        <w:r w:rsidRPr="002E5929">
          <w:rPr>
            <w:rStyle w:val="Collegamentoipertestuale"/>
            <w:sz w:val="22"/>
            <w:szCs w:val="22"/>
          </w:rPr>
          <w:t>patriziaprestamburgo@psypec.it</w:t>
        </w:r>
      </w:hyperlink>
      <w:r w:rsidRPr="002E5929">
        <w:rPr>
          <w:sz w:val="22"/>
          <w:szCs w:val="22"/>
        </w:rPr>
        <w:t>,</w:t>
      </w:r>
      <w:r w:rsidR="007862B5" w:rsidRPr="002E5929">
        <w:rPr>
          <w:sz w:val="22"/>
          <w:szCs w:val="22"/>
        </w:rPr>
        <w:t xml:space="preserve"> iscritta all’Ordine degli Psicologi della Calabria con il n. 520, registrata nell’elenco degli Psicoterapeuti,</w:t>
      </w:r>
      <w:r w:rsidRPr="002E5929">
        <w:rPr>
          <w:sz w:val="22"/>
          <w:szCs w:val="22"/>
        </w:rPr>
        <w:t xml:space="preserve"> P.I. n 02166020806, </w:t>
      </w:r>
      <w:r w:rsidR="007862B5" w:rsidRPr="002E5929">
        <w:rPr>
          <w:sz w:val="22"/>
          <w:szCs w:val="22"/>
        </w:rPr>
        <w:t xml:space="preserve">polizza Rc terzi e professionale n. 500216747, stipulata con la Compagnia di Assicurazione CAMPI- Cassa di mutua assistenza tra gli psicologi italiani,  </w:t>
      </w:r>
      <w:r w:rsidRPr="002E5929">
        <w:rPr>
          <w:sz w:val="22"/>
          <w:szCs w:val="22"/>
        </w:rPr>
        <w:t xml:space="preserve">successivamente denominata </w:t>
      </w:r>
      <w:r w:rsidRPr="002E5929">
        <w:rPr>
          <w:i/>
          <w:sz w:val="22"/>
          <w:szCs w:val="22"/>
        </w:rPr>
        <w:t>“Professionista”,</w:t>
      </w:r>
      <w:r w:rsidR="002E5929" w:rsidRPr="002E5929">
        <w:rPr>
          <w:i/>
          <w:sz w:val="22"/>
          <w:szCs w:val="22"/>
        </w:rPr>
        <w:t xml:space="preserve"> </w:t>
      </w:r>
      <w:r w:rsidRPr="002E5929">
        <w:rPr>
          <w:sz w:val="22"/>
          <w:szCs w:val="22"/>
        </w:rPr>
        <w:t>il seguente incarico professionale, disciplinato dai seguenti articoli ed accettato dal Professionista mediante sottoscrizione della presente lettera di incarico.</w:t>
      </w:r>
    </w:p>
    <w:p w:rsidR="004A3B6E" w:rsidRPr="002E5929" w:rsidRDefault="00FB46EB" w:rsidP="00085F82">
      <w:pPr>
        <w:pStyle w:val="Paragrafoelenco"/>
        <w:numPr>
          <w:ilvl w:val="0"/>
          <w:numId w:val="13"/>
        </w:numPr>
        <w:jc w:val="both"/>
        <w:rPr>
          <w:sz w:val="22"/>
          <w:szCs w:val="22"/>
        </w:rPr>
      </w:pPr>
      <w:r w:rsidRPr="002E5929">
        <w:rPr>
          <w:sz w:val="22"/>
          <w:szCs w:val="22"/>
        </w:rPr>
        <w:t xml:space="preserve">Il cliente </w:t>
      </w:r>
      <w:r w:rsidR="007A113C" w:rsidRPr="002E5929">
        <w:rPr>
          <w:sz w:val="22"/>
          <w:szCs w:val="22"/>
        </w:rPr>
        <w:t xml:space="preserve">dichiara di essere consapevole </w:t>
      </w:r>
      <w:r w:rsidRPr="002E5929">
        <w:rPr>
          <w:sz w:val="22"/>
          <w:szCs w:val="22"/>
        </w:rPr>
        <w:t>ed informato del grado di complessità dell’incarico</w:t>
      </w:r>
      <w:r w:rsidR="004A3B6E" w:rsidRPr="002E5929">
        <w:rPr>
          <w:sz w:val="22"/>
          <w:szCs w:val="22"/>
        </w:rPr>
        <w:t>.</w:t>
      </w:r>
    </w:p>
    <w:p w:rsidR="00085F82" w:rsidRPr="002E5929" w:rsidRDefault="004C11A7" w:rsidP="00085F82">
      <w:pPr>
        <w:pStyle w:val="Paragrafoelenco"/>
        <w:ind w:left="0"/>
        <w:rPr>
          <w:sz w:val="22"/>
          <w:szCs w:val="22"/>
        </w:rPr>
      </w:pPr>
      <w:r w:rsidRPr="002E5929">
        <w:rPr>
          <w:sz w:val="22"/>
          <w:szCs w:val="22"/>
        </w:rPr>
        <w:t>L’incarico conferito, le prestazioni necessarie al suo assolvimento, il suo grado di complessità, nonché tutte le informazioni utili circa gli oneri ipotizzabili fino alla sua conclusione sono stati indicati sulla base degli elementi raccolti nel corso del collo</w:t>
      </w:r>
      <w:r w:rsidR="00085F82" w:rsidRPr="002E5929">
        <w:rPr>
          <w:sz w:val="22"/>
          <w:szCs w:val="22"/>
        </w:rPr>
        <w:t>quio preliminare con il Cliente;</w:t>
      </w:r>
    </w:p>
    <w:p w:rsidR="00085F82" w:rsidRPr="002E5929" w:rsidRDefault="004C11A7" w:rsidP="00085F82">
      <w:pPr>
        <w:pStyle w:val="Paragrafoelenco"/>
        <w:numPr>
          <w:ilvl w:val="0"/>
          <w:numId w:val="13"/>
        </w:numPr>
        <w:rPr>
          <w:sz w:val="22"/>
          <w:szCs w:val="22"/>
        </w:rPr>
      </w:pPr>
      <w:r w:rsidRPr="002E5929">
        <w:rPr>
          <w:sz w:val="22"/>
          <w:szCs w:val="22"/>
        </w:rPr>
        <w:t>Il Professionista si impegna ad eseguire l’incarico conferito dal Cliente nel rispetto dell’Art. 2229 e ss. del codice civile, dalle leggi e dal codice deontologico degli psicologi.  In particolare il Professionista si impegna ad eseguire l’incarico applicando il seguente modello teorico e la seguente metodologia: psicoterapia ad orientamento analitico-transazionale e</w:t>
      </w:r>
      <w:r w:rsidR="005F45F0" w:rsidRPr="002E5929">
        <w:rPr>
          <w:sz w:val="22"/>
          <w:szCs w:val="22"/>
        </w:rPr>
        <w:t xml:space="preserve"> </w:t>
      </w:r>
      <w:r w:rsidR="00FB46EB" w:rsidRPr="002E5929">
        <w:rPr>
          <w:sz w:val="22"/>
          <w:szCs w:val="22"/>
        </w:rPr>
        <w:t xml:space="preserve">tecniche di </w:t>
      </w:r>
      <w:r w:rsidR="00085F82" w:rsidRPr="002E5929">
        <w:rPr>
          <w:sz w:val="22"/>
          <w:szCs w:val="22"/>
        </w:rPr>
        <w:t>ipnosi;</w:t>
      </w:r>
    </w:p>
    <w:p w:rsidR="00085F82" w:rsidRPr="002E5929" w:rsidRDefault="004C11A7" w:rsidP="00085F82">
      <w:pPr>
        <w:pStyle w:val="Paragrafoelenco"/>
        <w:numPr>
          <w:ilvl w:val="0"/>
          <w:numId w:val="13"/>
        </w:numPr>
        <w:rPr>
          <w:sz w:val="22"/>
          <w:szCs w:val="22"/>
        </w:rPr>
      </w:pPr>
      <w:r w:rsidRPr="002E5929">
        <w:rPr>
          <w:sz w:val="22"/>
          <w:szCs w:val="22"/>
        </w:rPr>
        <w:t>Gli incontri avranno frequenza settimanale,</w:t>
      </w:r>
      <w:r w:rsidR="00FB46EB" w:rsidRPr="002E5929">
        <w:rPr>
          <w:sz w:val="22"/>
          <w:szCs w:val="22"/>
        </w:rPr>
        <w:t xml:space="preserve"> possibilmente</w:t>
      </w:r>
      <w:r w:rsidR="00210D7C" w:rsidRPr="002E5929">
        <w:rPr>
          <w:sz w:val="22"/>
          <w:szCs w:val="22"/>
        </w:rPr>
        <w:t xml:space="preserve"> nei giorni di …………..</w:t>
      </w:r>
      <w:r w:rsidR="001010FD" w:rsidRPr="002E5929">
        <w:rPr>
          <w:sz w:val="22"/>
          <w:szCs w:val="22"/>
        </w:rPr>
        <w:t xml:space="preserve"> </w:t>
      </w:r>
      <w:r w:rsidRPr="002E5929">
        <w:rPr>
          <w:sz w:val="22"/>
          <w:szCs w:val="22"/>
        </w:rPr>
        <w:t>, presso lo studio del Professionista</w:t>
      </w:r>
      <w:r w:rsidR="00E1597A" w:rsidRPr="002E5929">
        <w:rPr>
          <w:sz w:val="22"/>
          <w:szCs w:val="22"/>
        </w:rPr>
        <w:t xml:space="preserve">, sito in Corso Garibaldi n. 154, scala C e/o su piattaforma web, </w:t>
      </w:r>
      <w:r w:rsidR="00E1597A" w:rsidRPr="002E5929">
        <w:rPr>
          <w:iCs/>
          <w:sz w:val="22"/>
          <w:szCs w:val="22"/>
        </w:rPr>
        <w:t>in osservanza delle</w:t>
      </w:r>
      <w:r w:rsidR="00E1597A" w:rsidRPr="002E5929">
        <w:rPr>
          <w:i/>
          <w:iCs/>
          <w:sz w:val="22"/>
          <w:szCs w:val="22"/>
        </w:rPr>
        <w:t xml:space="preserve"> </w:t>
      </w:r>
      <w:hyperlink r:id="rId11" w:history="1">
        <w:r w:rsidR="00E1597A" w:rsidRPr="002E5929">
          <w:rPr>
            <w:rStyle w:val="Collegamentoipertestuale"/>
            <w:iCs/>
            <w:sz w:val="22"/>
            <w:szCs w:val="22"/>
          </w:rPr>
          <w:t>Linee guida per le prestazioni psicologiche via internet e a distanza approvate dal CNOP</w:t>
        </w:r>
      </w:hyperlink>
      <w:r w:rsidR="00E1597A" w:rsidRPr="002E5929">
        <w:rPr>
          <w:iCs/>
          <w:sz w:val="22"/>
          <w:szCs w:val="22"/>
        </w:rPr>
        <w:t>.</w:t>
      </w:r>
      <w:r w:rsidR="00E1597A" w:rsidRPr="002E5929">
        <w:rPr>
          <w:i/>
          <w:iCs/>
          <w:sz w:val="22"/>
          <w:szCs w:val="22"/>
        </w:rPr>
        <w:t xml:space="preserve"> </w:t>
      </w:r>
      <w:r w:rsidRPr="002E5929">
        <w:rPr>
          <w:sz w:val="22"/>
          <w:szCs w:val="22"/>
        </w:rPr>
        <w:t>La durata di ciascun incont</w:t>
      </w:r>
      <w:r w:rsidR="00F54B8E" w:rsidRPr="002E5929">
        <w:rPr>
          <w:sz w:val="22"/>
          <w:szCs w:val="22"/>
        </w:rPr>
        <w:t xml:space="preserve">ro sarà pari a cinquanta minuti per le terapie individuali e sessanta minuti per le terapie di coppia. </w:t>
      </w:r>
      <w:r w:rsidRPr="002E5929">
        <w:rPr>
          <w:sz w:val="22"/>
          <w:szCs w:val="22"/>
        </w:rPr>
        <w:t>Tali termini sono stabiliti in vi</w:t>
      </w:r>
      <w:r w:rsidR="0007722C" w:rsidRPr="002E5929">
        <w:rPr>
          <w:sz w:val="22"/>
          <w:szCs w:val="22"/>
        </w:rPr>
        <w:t xml:space="preserve">a indicativa e potranno essere </w:t>
      </w:r>
      <w:r w:rsidRPr="002E5929">
        <w:rPr>
          <w:sz w:val="22"/>
          <w:szCs w:val="22"/>
        </w:rPr>
        <w:t>concordemente variati in relazi</w:t>
      </w:r>
      <w:r w:rsidR="00085F82" w:rsidRPr="002E5929">
        <w:rPr>
          <w:sz w:val="22"/>
          <w:szCs w:val="22"/>
        </w:rPr>
        <w:t>one alle necessità delle parti;</w:t>
      </w:r>
    </w:p>
    <w:p w:rsidR="00085F82" w:rsidRPr="002E5929" w:rsidRDefault="00085F82" w:rsidP="00085F82">
      <w:pPr>
        <w:numPr>
          <w:ilvl w:val="0"/>
          <w:numId w:val="13"/>
        </w:numPr>
        <w:overflowPunct w:val="0"/>
        <w:adjustRightInd w:val="0"/>
        <w:jc w:val="both"/>
        <w:rPr>
          <w:sz w:val="22"/>
          <w:szCs w:val="22"/>
        </w:rPr>
      </w:pPr>
      <w:r w:rsidRPr="002E5929">
        <w:rPr>
          <w:sz w:val="22"/>
          <w:szCs w:val="22"/>
        </w:rPr>
        <w:t>Ai fini terapeutici, anche ai sensi di quanto previsto dall’art. 1 della L. n. 56/1989, potranno essere usati strumenti conoscitivi e di intervento per la prevenzione, la diagnosi, le attività di abilitazione-riabilitazione e di sostegno in ambito psicologico. In ogni caso, lo strumento principale di intervento sarà il colloquio clinico;</w:t>
      </w:r>
    </w:p>
    <w:p w:rsidR="007862B5" w:rsidRPr="002E5929" w:rsidRDefault="007862B5" w:rsidP="007862B5">
      <w:pPr>
        <w:numPr>
          <w:ilvl w:val="0"/>
          <w:numId w:val="13"/>
        </w:numPr>
        <w:overflowPunct w:val="0"/>
        <w:adjustRightInd w:val="0"/>
        <w:jc w:val="both"/>
        <w:rPr>
          <w:sz w:val="22"/>
          <w:szCs w:val="22"/>
        </w:rPr>
      </w:pPr>
      <w:r w:rsidRPr="002E5929">
        <w:rPr>
          <w:sz w:val="22"/>
          <w:szCs w:val="22"/>
        </w:rPr>
        <w:t>Il trattamento psicoterapeutico potrebbe in alcuni casi rivelarsi inefficace e non in grado di produrre gli effetti desiderati (in tal caso sarà cura della professionista informare adeguatamente il/la/i cliente/i e valutare se proporre la prosecuzione del rapporto terapeutico, se ipotizzare altre strategie e/o percorsi terapeutici, oppure se interromperlo);</w:t>
      </w:r>
    </w:p>
    <w:p w:rsidR="00085F82" w:rsidRPr="002E5929" w:rsidRDefault="00E1597A" w:rsidP="007862B5">
      <w:pPr>
        <w:numPr>
          <w:ilvl w:val="0"/>
          <w:numId w:val="13"/>
        </w:numPr>
        <w:overflowPunct w:val="0"/>
        <w:adjustRightInd w:val="0"/>
        <w:jc w:val="both"/>
        <w:rPr>
          <w:sz w:val="22"/>
          <w:szCs w:val="22"/>
        </w:rPr>
      </w:pPr>
      <w:r w:rsidRPr="002E5929">
        <w:rPr>
          <w:sz w:val="22"/>
          <w:szCs w:val="22"/>
        </w:rPr>
        <w:t xml:space="preserve">Ai sensi dell’art.9 comma 4 del D.L. n.1/2012 (convertito, con modificazioni, dalla Legge n.27/2012, e modificato dal comma 150 della Legge n.124/2017), si formula il preventivo di massima nei seguenti termini: il compenso (spesa sanitaria detraibile), fatturato sarà </w:t>
      </w:r>
      <w:r w:rsidR="00E757BD" w:rsidRPr="002E5929">
        <w:rPr>
          <w:sz w:val="22"/>
          <w:szCs w:val="22"/>
        </w:rPr>
        <w:t>nel</w:t>
      </w:r>
      <w:r w:rsidR="007A113C" w:rsidRPr="002E5929">
        <w:rPr>
          <w:sz w:val="22"/>
          <w:szCs w:val="22"/>
        </w:rPr>
        <w:t>la misura di euro</w:t>
      </w:r>
      <w:r w:rsidR="00F54B8E" w:rsidRPr="002E5929">
        <w:rPr>
          <w:sz w:val="22"/>
          <w:szCs w:val="22"/>
        </w:rPr>
        <w:t xml:space="preserve"> 60</w:t>
      </w:r>
      <w:r w:rsidR="002D58E2" w:rsidRPr="002E5929">
        <w:rPr>
          <w:sz w:val="22"/>
          <w:szCs w:val="22"/>
        </w:rPr>
        <w:t xml:space="preserve"> </w:t>
      </w:r>
      <w:r w:rsidR="00E757BD" w:rsidRPr="002E5929">
        <w:rPr>
          <w:sz w:val="22"/>
          <w:szCs w:val="22"/>
        </w:rPr>
        <w:t xml:space="preserve">per ogni seduta </w:t>
      </w:r>
      <w:r w:rsidR="00E757BD" w:rsidRPr="002E5929">
        <w:rPr>
          <w:sz w:val="22"/>
          <w:szCs w:val="22"/>
        </w:rPr>
        <w:lastRenderedPageBreak/>
        <w:t>per un totale di n</w:t>
      </w:r>
      <w:r w:rsidR="0007722C" w:rsidRPr="002E5929">
        <w:rPr>
          <w:sz w:val="22"/>
          <w:szCs w:val="22"/>
        </w:rPr>
        <w:t xml:space="preserve"> </w:t>
      </w:r>
      <w:r w:rsidR="004812F3" w:rsidRPr="002E5929">
        <w:rPr>
          <w:sz w:val="22"/>
          <w:szCs w:val="22"/>
        </w:rPr>
        <w:t xml:space="preserve">100 </w:t>
      </w:r>
      <w:r w:rsidR="00F54B8E" w:rsidRPr="002E5929">
        <w:rPr>
          <w:sz w:val="22"/>
          <w:szCs w:val="22"/>
        </w:rPr>
        <w:t>sedute,</w:t>
      </w:r>
      <w:r w:rsidRPr="002E5929">
        <w:rPr>
          <w:sz w:val="22"/>
          <w:szCs w:val="22"/>
        </w:rPr>
        <w:t xml:space="preserve"> (comprensivo del contributo previdenziale ENPAP 2% - “operazione esente IVA ex art.10, comma 1, n.18 del D.P.R. n.633/1972 e altri oneri fiscali IVA (22%) e R.A. (20%)”)  </w:t>
      </w:r>
      <w:r w:rsidRPr="002E5929">
        <w:rPr>
          <w:iCs/>
          <w:sz w:val="22"/>
          <w:szCs w:val="22"/>
        </w:rPr>
        <w:t>Si fa presente che, ai sensi dell’art. 1, comma 679, Legge n. 160/2019, ai fini Irpef la detrazione del 19% spetta a condizione che il pagamento sia effettuato con bonifico bancario o postale, o con altri  sistemi   di   pagamento  previsti dal decreto legislativo n. 241/1997 (carte di credito, bancomat, assegno). Ai pagamenti in contanti non si applica la detrazione fiscale.</w:t>
      </w:r>
      <w:r w:rsidRPr="002E5929">
        <w:rPr>
          <w:sz w:val="22"/>
          <w:szCs w:val="22"/>
        </w:rPr>
        <w:t xml:space="preserve"> </w:t>
      </w:r>
      <w:r w:rsidR="00FB46EB" w:rsidRPr="002E5929">
        <w:rPr>
          <w:sz w:val="22"/>
          <w:szCs w:val="22"/>
        </w:rPr>
        <w:t>Resta inteso, altresì, che il presente atto di conferimento di incarico professionale – anche in ragione della natura e della peculiarità delle prestazioni che ne costituiscono oggetto – viene stipulato sulla base di un numero presuntivo di sedute che, tuttavia, è suscettibile di talune variazioni in relazione all’andamento del percorso da intraprendere. In tal caso il Professionista ne darà tempestiva informazione al cliente e si potrà procedere ad una reintegr</w:t>
      </w:r>
      <w:r w:rsidR="00085F82" w:rsidRPr="002E5929">
        <w:rPr>
          <w:sz w:val="22"/>
          <w:szCs w:val="22"/>
        </w:rPr>
        <w:t>azione della presente scrittura;</w:t>
      </w:r>
    </w:p>
    <w:p w:rsidR="00085F82" w:rsidRPr="002E5929" w:rsidRDefault="00E1597A" w:rsidP="00085F82">
      <w:pPr>
        <w:pStyle w:val="Paragrafoelenco"/>
        <w:numPr>
          <w:ilvl w:val="0"/>
          <w:numId w:val="13"/>
        </w:numPr>
        <w:rPr>
          <w:sz w:val="22"/>
          <w:szCs w:val="22"/>
        </w:rPr>
      </w:pPr>
      <w:r w:rsidRPr="002E5929">
        <w:rPr>
          <w:sz w:val="22"/>
          <w:szCs w:val="22"/>
        </w:rPr>
        <w:t>Il compenso sarà corrisposto anche in caso di disdetta della seduta da parte del/la/i cliente/i, qualora questa avvenga oltre le 24</w:t>
      </w:r>
      <w:r w:rsidR="00085F82" w:rsidRPr="002E5929">
        <w:rPr>
          <w:sz w:val="22"/>
          <w:szCs w:val="22"/>
        </w:rPr>
        <w:t xml:space="preserve"> h dall’appuntamento concordato;</w:t>
      </w:r>
    </w:p>
    <w:p w:rsidR="007B5AD7" w:rsidRPr="002E5929" w:rsidRDefault="00E1597A" w:rsidP="00085F82">
      <w:pPr>
        <w:pStyle w:val="Paragrafoelenco"/>
        <w:numPr>
          <w:ilvl w:val="0"/>
          <w:numId w:val="13"/>
        </w:numPr>
        <w:rPr>
          <w:sz w:val="22"/>
          <w:szCs w:val="22"/>
        </w:rPr>
      </w:pPr>
      <w:r w:rsidRPr="002E5929">
        <w:rPr>
          <w:sz w:val="22"/>
          <w:szCs w:val="22"/>
        </w:rPr>
        <w:t xml:space="preserve">Si precisa che il compenso non può essere condizionato all’esito o ai risultati dell’intervento professionale. Il corrispettivo suindicato è formulato in relazione a un tariffario scelto dalla professionista, indicato in termini generali o parziali, a seconda delle circostanze prevedibili e delle informazioni fornite e disponibili all’atto della redazione del presente atto. </w:t>
      </w:r>
      <w:r w:rsidR="00F54B8E" w:rsidRPr="002E5929">
        <w:rPr>
          <w:sz w:val="22"/>
          <w:szCs w:val="22"/>
        </w:rPr>
        <w:t xml:space="preserve"> </w:t>
      </w:r>
      <w:r w:rsidR="007B5AD7" w:rsidRPr="002E5929">
        <w:rPr>
          <w:sz w:val="22"/>
          <w:szCs w:val="22"/>
        </w:rPr>
        <w:t>Il compenso pattuito nella misura anzi indicata è stato determinato in funzione delle prestazioni ipotizzabili alla data del conferimento dell’incarico. Tuttavia considerato che per la natura e la particolarità delle prestazioni il compenso anzi individuato è stato determinato sulla base di un numero presunto di sedute che potrebbe subire variazioni in relazione all’andamento del percorso terapeutico, qualora il Professionista nel corso dello svolgimento dell’incarico valuti la necessità  di svolgere ulteriori prestazioni e/o sedute lo stesso si impegna a darne tempestiva informazione al cliente procedendo all’individuazione di eventuali nuovi oneri e all</w:t>
      </w:r>
      <w:r w:rsidR="00085F82" w:rsidRPr="002E5929">
        <w:rPr>
          <w:sz w:val="22"/>
          <w:szCs w:val="22"/>
        </w:rPr>
        <w:t>a rideterminazione del compenso;</w:t>
      </w:r>
    </w:p>
    <w:p w:rsidR="007862B5" w:rsidRPr="002E5929" w:rsidRDefault="007862B5" w:rsidP="007862B5">
      <w:pPr>
        <w:numPr>
          <w:ilvl w:val="0"/>
          <w:numId w:val="13"/>
        </w:numPr>
        <w:overflowPunct w:val="0"/>
        <w:adjustRightInd w:val="0"/>
        <w:jc w:val="both"/>
        <w:rPr>
          <w:sz w:val="22"/>
          <w:szCs w:val="22"/>
        </w:rPr>
      </w:pPr>
      <w:r w:rsidRPr="002E5929">
        <w:rPr>
          <w:sz w:val="22"/>
          <w:szCs w:val="22"/>
        </w:rPr>
        <w:t>La psicoterapeuta qualora lo ritenga opportuno potrà suggerire al/la/i cliente/i l’intervento di un altro specialista o se lo ritiene necessario potrà consigliare al/i cliente/i l’intervento di uno specialista medico sia per patologie organiche che per terapie psicofarmacologiche;</w:t>
      </w:r>
    </w:p>
    <w:p w:rsidR="00085F82" w:rsidRPr="002E5929" w:rsidRDefault="00085F82" w:rsidP="007862B5">
      <w:pPr>
        <w:pStyle w:val="Paragrafoelenco"/>
        <w:numPr>
          <w:ilvl w:val="0"/>
          <w:numId w:val="13"/>
        </w:numPr>
        <w:rPr>
          <w:sz w:val="22"/>
          <w:szCs w:val="22"/>
        </w:rPr>
      </w:pPr>
      <w:r w:rsidRPr="002E5929">
        <w:rPr>
          <w:sz w:val="22"/>
          <w:szCs w:val="22"/>
        </w:rPr>
        <w:t>In qualsiasi momento il/la/i cliente/i potrà/nno interrompere il trattamento psicoterapeutico. Al fine di permettere il miglior risultato dello stesso, comunicherà/nno alla terapeuta la volontà di interruzione rendendosi disponibile/i ad effettuare un ultimo incontro finalizzato alla sintesi del lavoro svolto fino ad allora;</w:t>
      </w:r>
    </w:p>
    <w:p w:rsidR="00085F82" w:rsidRPr="002E5929" w:rsidRDefault="00085F82" w:rsidP="00085F82">
      <w:pPr>
        <w:numPr>
          <w:ilvl w:val="0"/>
          <w:numId w:val="13"/>
        </w:numPr>
        <w:overflowPunct w:val="0"/>
        <w:adjustRightInd w:val="0"/>
        <w:jc w:val="both"/>
        <w:rPr>
          <w:sz w:val="22"/>
          <w:szCs w:val="22"/>
        </w:rPr>
      </w:pPr>
      <w:r w:rsidRPr="002E5929">
        <w:rPr>
          <w:sz w:val="22"/>
          <w:szCs w:val="22"/>
        </w:rPr>
        <w:t>la psicoterapeuta qualora lo ritenga opportuno potrà suggerire al/la/i cliente/i l’intervento di un altro specialista o se lo ritiene necessario potrà consigliare al/i cliente/i l’intervento di uno specialista medico sia per patologie organiche che per terapie psicofarmacologiche;</w:t>
      </w:r>
    </w:p>
    <w:p w:rsidR="00085F82" w:rsidRPr="002E5929" w:rsidRDefault="00085F82" w:rsidP="00085F82">
      <w:pPr>
        <w:numPr>
          <w:ilvl w:val="0"/>
          <w:numId w:val="13"/>
        </w:numPr>
        <w:overflowPunct w:val="0"/>
        <w:adjustRightInd w:val="0"/>
        <w:jc w:val="both"/>
        <w:rPr>
          <w:sz w:val="22"/>
          <w:szCs w:val="22"/>
        </w:rPr>
      </w:pPr>
      <w:r w:rsidRPr="002E5929">
        <w:rPr>
          <w:sz w:val="22"/>
          <w:szCs w:val="22"/>
        </w:rPr>
        <w:t>la psicoterapeuta è tenuta all’osservanza del Codice Deontologico degli Psicologi Italiani. Ha l’obbligo al segreto professionale derogabile solo previo valido e dimostrabile consenso del/la/i cliente/i o per ordine dell’Autorità Giudiziaria;</w:t>
      </w:r>
    </w:p>
    <w:p w:rsidR="006624EB" w:rsidRPr="002E5929" w:rsidRDefault="006624EB" w:rsidP="006624EB">
      <w:pPr>
        <w:tabs>
          <w:tab w:val="num" w:pos="0"/>
        </w:tabs>
        <w:overflowPunct w:val="0"/>
        <w:adjustRightInd w:val="0"/>
        <w:jc w:val="both"/>
        <w:rPr>
          <w:b/>
          <w:sz w:val="22"/>
          <w:szCs w:val="22"/>
        </w:rPr>
      </w:pPr>
      <w:r w:rsidRPr="002E5929">
        <w:rPr>
          <w:b/>
          <w:sz w:val="22"/>
          <w:szCs w:val="22"/>
        </w:rPr>
        <w:t>TRATTAMENTO DEI DATI PERSONALI AI SENSI DEL REGOLAMENTO UE 2016/679</w:t>
      </w:r>
    </w:p>
    <w:p w:rsidR="006624EB" w:rsidRPr="002E5929" w:rsidRDefault="006624EB" w:rsidP="006624EB">
      <w:pPr>
        <w:numPr>
          <w:ilvl w:val="0"/>
          <w:numId w:val="14"/>
        </w:numPr>
        <w:tabs>
          <w:tab w:val="num" w:pos="0"/>
        </w:tabs>
        <w:overflowPunct w:val="0"/>
        <w:adjustRightInd w:val="0"/>
        <w:ind w:left="0"/>
        <w:jc w:val="both"/>
        <w:rPr>
          <w:sz w:val="22"/>
          <w:szCs w:val="22"/>
        </w:rPr>
      </w:pPr>
      <w:r w:rsidRPr="002E5929">
        <w:rPr>
          <w:sz w:val="22"/>
          <w:szCs w:val="22"/>
        </w:rPr>
        <w:t>il Regolamento UE 2016/679 (di seguito GDPR) prevede e rafforza la protezione e il trattamento dei dati personali alla luce dei principi di correttezza, liceità, trasparenza, tutela della riservatezza e dei diritti dell’interessato in merito ai propri dati.</w:t>
      </w:r>
    </w:p>
    <w:p w:rsidR="006624EB" w:rsidRPr="002E5929" w:rsidRDefault="006624EB" w:rsidP="006624EB">
      <w:pPr>
        <w:numPr>
          <w:ilvl w:val="0"/>
          <w:numId w:val="14"/>
        </w:numPr>
        <w:tabs>
          <w:tab w:val="num" w:pos="0"/>
        </w:tabs>
        <w:overflowPunct w:val="0"/>
        <w:adjustRightInd w:val="0"/>
        <w:ind w:left="0"/>
        <w:jc w:val="both"/>
        <w:rPr>
          <w:sz w:val="22"/>
          <w:szCs w:val="22"/>
        </w:rPr>
      </w:pPr>
      <w:r w:rsidRPr="002E5929">
        <w:rPr>
          <w:sz w:val="22"/>
          <w:szCs w:val="22"/>
        </w:rPr>
        <w:t xml:space="preserve">la dott.ssa Patrizia Prestamburgo è titolare del trattamento dei dati raccolti per lo svolgimento dell’incarico oggetto di questo contratto: a) dati anagrafici, di contatto e di pagamento – informazioni relative al nome, numero di telefono, indirizzo PEO e PEC, nonché informazioni relative al pagamento dell’onorario per l’incarico (es. numero di carta di credito/debito), ecc.; </w:t>
      </w:r>
      <w:r w:rsidRPr="002E5929">
        <w:rPr>
          <w:i/>
          <w:sz w:val="22"/>
          <w:szCs w:val="22"/>
        </w:rPr>
        <w:t>presupposto per il trattamento</w:t>
      </w:r>
      <w:r w:rsidRPr="002E5929">
        <w:rPr>
          <w:sz w:val="22"/>
          <w:szCs w:val="22"/>
        </w:rPr>
        <w:t xml:space="preserve">: esecuzione di obblighi contrattuali/precontrattuali. Il conferimento è obbligatorio. b) dati relativi allo stato di salute. I dati personali attinenti alla salute fisica o mentale sono raccolti direttamente, in relazione alla richiesta di esecuzione di valutazioni, esami, accertamenti diagnostici, interventi riabilitativi e ogni altra tipologia di servizio di natura professionale connesso con l’esecuzione dell’incarico; </w:t>
      </w:r>
      <w:r w:rsidRPr="002E5929">
        <w:rPr>
          <w:i/>
          <w:sz w:val="22"/>
          <w:szCs w:val="22"/>
        </w:rPr>
        <w:t>presupposto per il trattamento</w:t>
      </w:r>
      <w:r w:rsidRPr="002E5929">
        <w:rPr>
          <w:sz w:val="22"/>
          <w:szCs w:val="22"/>
        </w:rPr>
        <w:t>: esecuzione di obblighi contrattuali/precontrattuali. Il consenso è obbligatorio. Con il termine dati personali si intendono le categorie sopra indicate, congiuntamente considerate. Le riflessioni/valutazioni/interpretazioni professionali tradotte in dati dalla psicologa costituiscono l’insieme dei dati professionali, trattati secondo tutti i principi del GDPR e gestiti/dovuti secondo quanto previsto dal Codice Deontologico degli Psicologi Italiani.</w:t>
      </w:r>
    </w:p>
    <w:p w:rsidR="006624EB" w:rsidRPr="002E5929" w:rsidRDefault="006624EB" w:rsidP="006624EB">
      <w:pPr>
        <w:numPr>
          <w:ilvl w:val="0"/>
          <w:numId w:val="14"/>
        </w:numPr>
        <w:tabs>
          <w:tab w:val="num" w:pos="0"/>
        </w:tabs>
        <w:overflowPunct w:val="0"/>
        <w:adjustRightInd w:val="0"/>
        <w:ind w:left="0"/>
        <w:jc w:val="both"/>
        <w:rPr>
          <w:sz w:val="22"/>
          <w:szCs w:val="22"/>
        </w:rPr>
      </w:pPr>
      <w:r w:rsidRPr="002E5929">
        <w:rPr>
          <w:sz w:val="22"/>
          <w:szCs w:val="22"/>
        </w:rPr>
        <w:lastRenderedPageBreak/>
        <w:t>i dati personali saranno sottoposti a modalità di trattamento sia cartaceo sia elettronico e/o automatizzato, quindi con modalità sia manuali che informatiche. In ogni caso saranno adottate tutte le procedure idonee a proteggerne la riservatezza, nel rispetto delle norme vigenti e del segreto professionale.</w:t>
      </w:r>
    </w:p>
    <w:p w:rsidR="006624EB" w:rsidRPr="002E5929" w:rsidRDefault="006624EB" w:rsidP="006624EB">
      <w:pPr>
        <w:numPr>
          <w:ilvl w:val="0"/>
          <w:numId w:val="14"/>
        </w:numPr>
        <w:tabs>
          <w:tab w:val="num" w:pos="0"/>
        </w:tabs>
        <w:overflowPunct w:val="0"/>
        <w:adjustRightInd w:val="0"/>
        <w:ind w:left="0"/>
        <w:jc w:val="both"/>
        <w:rPr>
          <w:sz w:val="22"/>
          <w:szCs w:val="22"/>
        </w:rPr>
      </w:pPr>
      <w:r w:rsidRPr="002E5929">
        <w:rPr>
          <w:sz w:val="22"/>
          <w:szCs w:val="22"/>
        </w:rPr>
        <w:t>saranno utilizzate adeguate misure di sicurezza al fine di garantire la protezione, la sicurezza, l’integrità e l’accessibilità dei dati personali.</w:t>
      </w:r>
    </w:p>
    <w:p w:rsidR="006624EB" w:rsidRPr="002E5929" w:rsidRDefault="006624EB" w:rsidP="006624EB">
      <w:pPr>
        <w:numPr>
          <w:ilvl w:val="0"/>
          <w:numId w:val="14"/>
        </w:numPr>
        <w:tabs>
          <w:tab w:val="num" w:pos="0"/>
        </w:tabs>
        <w:overflowPunct w:val="0"/>
        <w:adjustRightInd w:val="0"/>
        <w:ind w:left="0"/>
        <w:jc w:val="both"/>
        <w:rPr>
          <w:sz w:val="22"/>
          <w:szCs w:val="22"/>
        </w:rPr>
      </w:pPr>
      <w:r w:rsidRPr="002E5929">
        <w:rPr>
          <w:sz w:val="22"/>
          <w:szCs w:val="22"/>
        </w:rPr>
        <w:t xml:space="preserve">i dati personali verranno conservati solo per il tempo necessario al conseguimento delle finalità per le quali sono stati raccolti o per qualsiasi altra legittima finalità a essi collegata. </w:t>
      </w:r>
    </w:p>
    <w:p w:rsidR="006624EB" w:rsidRPr="002E5929" w:rsidRDefault="006624EB" w:rsidP="006624EB">
      <w:pPr>
        <w:numPr>
          <w:ilvl w:val="0"/>
          <w:numId w:val="14"/>
        </w:numPr>
        <w:tabs>
          <w:tab w:val="num" w:pos="0"/>
        </w:tabs>
        <w:overflowPunct w:val="0"/>
        <w:adjustRightInd w:val="0"/>
        <w:ind w:left="0"/>
        <w:jc w:val="both"/>
        <w:rPr>
          <w:sz w:val="22"/>
          <w:szCs w:val="22"/>
        </w:rPr>
      </w:pPr>
      <w:r w:rsidRPr="002E5929">
        <w:rPr>
          <w:sz w:val="22"/>
          <w:szCs w:val="22"/>
        </w:rPr>
        <w:t>I dati personali che non siano più necessari, o per i quali non vi sia più un presupposto giuridico per la relativa conservazione, verranno anonimizzati irreversibilmente o distrutti in modo sicuro.</w:t>
      </w:r>
    </w:p>
    <w:p w:rsidR="006624EB" w:rsidRPr="002E5929" w:rsidRDefault="006624EB" w:rsidP="006624EB">
      <w:pPr>
        <w:numPr>
          <w:ilvl w:val="0"/>
          <w:numId w:val="14"/>
        </w:numPr>
        <w:tabs>
          <w:tab w:val="num" w:pos="0"/>
        </w:tabs>
        <w:overflowPunct w:val="0"/>
        <w:adjustRightInd w:val="0"/>
        <w:ind w:left="0"/>
        <w:jc w:val="both"/>
        <w:rPr>
          <w:sz w:val="22"/>
          <w:szCs w:val="22"/>
        </w:rPr>
      </w:pPr>
      <w:r w:rsidRPr="002E5929">
        <w:rPr>
          <w:sz w:val="22"/>
          <w:szCs w:val="22"/>
        </w:rPr>
        <w:t>i tempi di conservazione, in relazione alle differenti finalità sopra elencate, saranno i seguenti: a) i dati anagrafici, di contatto e di pagamento verranno tenuti per il tempo necessario a gestire gli adempimenti contrattuali/contabili e successivamente per un tempo di 10 anni; b) i dati relativi allo stato di salute: saranno conservati unicamente per il periodo di tempo strettamente necessario allo svolgimento dell’incarico e al perseguimento delle finalità proprie dell’incarico stesso e comunque per un periodo minimo di 5 anni (art.17 del Codice Deontologico degli Psicologi Italiani).</w:t>
      </w:r>
    </w:p>
    <w:p w:rsidR="006624EB" w:rsidRPr="002E5929" w:rsidRDefault="006624EB" w:rsidP="006624EB">
      <w:pPr>
        <w:numPr>
          <w:ilvl w:val="0"/>
          <w:numId w:val="14"/>
        </w:numPr>
        <w:tabs>
          <w:tab w:val="num" w:pos="0"/>
        </w:tabs>
        <w:overflowPunct w:val="0"/>
        <w:adjustRightInd w:val="0"/>
        <w:ind w:left="0"/>
        <w:jc w:val="both"/>
        <w:rPr>
          <w:sz w:val="22"/>
          <w:szCs w:val="22"/>
        </w:rPr>
      </w:pPr>
      <w:r w:rsidRPr="002E5929">
        <w:rPr>
          <w:sz w:val="22"/>
          <w:szCs w:val="22"/>
        </w:rPr>
        <w:t>i dati personali potrebbero dover essere resi accessibili alle Autorità Sanitarie e/o Giudiziarie sulla base di precisi doveri di legge. In tutti gli altri casi, ogni comunicazione potrà avvenire solo previo esplicito consenso, e in particolare: a) i dati anagrafici, di contatto e di pagamento: potranno essere accessibili anche a fornitori esterni che supportano l’erogazione dei servizi; b) i dati relativi allo stato di salute verranno resi noti, di regola, solamente agli interessati e solo in presenza di una delega scritta a terzi. Sarà adottato ogni mezzo idoneo a prevenire una conoscenza non autorizzata da parte di soggetti terzi anche compresenti al conferimento. Potranno essere condivisi, in caso di obblighi di legge, con strutture/servizi/operatori del SSN o altre Autorità pubbliche.</w:t>
      </w:r>
    </w:p>
    <w:p w:rsidR="006624EB" w:rsidRPr="002E5929" w:rsidRDefault="006624EB" w:rsidP="006624EB">
      <w:pPr>
        <w:numPr>
          <w:ilvl w:val="0"/>
          <w:numId w:val="14"/>
        </w:numPr>
        <w:tabs>
          <w:tab w:val="num" w:pos="0"/>
        </w:tabs>
        <w:overflowPunct w:val="0"/>
        <w:adjustRightInd w:val="0"/>
        <w:ind w:left="0"/>
        <w:jc w:val="both"/>
        <w:rPr>
          <w:sz w:val="22"/>
          <w:szCs w:val="22"/>
        </w:rPr>
      </w:pPr>
      <w:r w:rsidRPr="002E5929">
        <w:rPr>
          <w:sz w:val="22"/>
          <w:szCs w:val="22"/>
        </w:rPr>
        <w:t>salvo parere contrario, da rendere attraverso il punto in calce alla presente, i dati anagrafici, di contatto e di pagamento saranno comunicati all’Agenzia delle Entrate, ai fini della dichiarazione dei redditi, tramite flusso telematico del Sistema Tessera Sanitaria. Tale opposizione non pregiudica la detrazione della spesa, bensì comporta esclusivamente che la fattura non venga inserita automaticamente nella dichiarazione precompilata. Nel caso di opposizione le informazioni contabili relative alle spese sanitarie saranno trasmesse all’Agenzia delle Entrate ai fini dell’elaborazione del mod.730/UNICO precompilato e risulteranno accessibili anche dai soggetti fiscalmente a carico (coniuge, genitori, ecc.).</w:t>
      </w:r>
    </w:p>
    <w:p w:rsidR="006624EB" w:rsidRPr="002E5929" w:rsidRDefault="006624EB" w:rsidP="006624EB">
      <w:pPr>
        <w:numPr>
          <w:ilvl w:val="0"/>
          <w:numId w:val="14"/>
        </w:numPr>
        <w:tabs>
          <w:tab w:val="num" w:pos="0"/>
        </w:tabs>
        <w:overflowPunct w:val="0"/>
        <w:adjustRightInd w:val="0"/>
        <w:ind w:left="0"/>
        <w:jc w:val="both"/>
        <w:rPr>
          <w:sz w:val="22"/>
          <w:szCs w:val="22"/>
        </w:rPr>
      </w:pPr>
      <w:r w:rsidRPr="002E5929">
        <w:rPr>
          <w:sz w:val="22"/>
          <w:szCs w:val="22"/>
        </w:rPr>
        <w:t>la lista degli altri soggetti cui sono comunicati i dati può essere visonata a richiesta.</w:t>
      </w:r>
    </w:p>
    <w:p w:rsidR="006624EB" w:rsidRPr="002E5929" w:rsidRDefault="006624EB" w:rsidP="006624EB">
      <w:pPr>
        <w:numPr>
          <w:ilvl w:val="0"/>
          <w:numId w:val="14"/>
        </w:numPr>
        <w:tabs>
          <w:tab w:val="num" w:pos="0"/>
        </w:tabs>
        <w:overflowPunct w:val="0"/>
        <w:adjustRightInd w:val="0"/>
        <w:ind w:left="0"/>
        <w:jc w:val="both"/>
        <w:rPr>
          <w:sz w:val="22"/>
          <w:szCs w:val="22"/>
        </w:rPr>
      </w:pPr>
      <w:r w:rsidRPr="002E5929">
        <w:rPr>
          <w:sz w:val="22"/>
          <w:szCs w:val="22"/>
        </w:rPr>
        <w:t>al persistere di talune condizioni, in relazione alle specificità connesse con l’esecuzione dell’incarico, sarà possibile al/agli interessato/i esercitare i diritti di cui agli articoli da 15 a 22 del GDPR (</w:t>
      </w:r>
      <w:r w:rsidRPr="002E5929">
        <w:rPr>
          <w:i/>
          <w:sz w:val="22"/>
          <w:szCs w:val="22"/>
        </w:rPr>
        <w:t>come ad es. l’accesso ai dati personali nonché la loro rettifica, cancellazione, limitazione del trattamento, copia dei dati personali in un formato strutturato di uso comune e leggibile da dispositivo automatico e la trasmissione di tali dati a un altro titolare del trattamento</w:t>
      </w:r>
      <w:r w:rsidRPr="002E5929">
        <w:rPr>
          <w:sz w:val="22"/>
          <w:szCs w:val="22"/>
        </w:rPr>
        <w:t>). Nel caso di specie sarà onere del professionista verificare la legittimità delle richieste fornendo riscontro, di regola, entro 30 giorni.</w:t>
      </w:r>
    </w:p>
    <w:p w:rsidR="006624EB" w:rsidRPr="002E5929" w:rsidRDefault="006624EB" w:rsidP="006624EB">
      <w:pPr>
        <w:numPr>
          <w:ilvl w:val="0"/>
          <w:numId w:val="14"/>
        </w:numPr>
        <w:tabs>
          <w:tab w:val="num" w:pos="0"/>
        </w:tabs>
        <w:overflowPunct w:val="0"/>
        <w:adjustRightInd w:val="0"/>
        <w:ind w:left="0"/>
        <w:jc w:val="both"/>
        <w:rPr>
          <w:sz w:val="22"/>
          <w:szCs w:val="22"/>
        </w:rPr>
      </w:pPr>
      <w:r w:rsidRPr="002E5929">
        <w:rPr>
          <w:sz w:val="22"/>
          <w:szCs w:val="22"/>
        </w:rPr>
        <w:t>per eventuali reclami o segnalazioni sulle modalità di trattamento dei dati è buona norma rivolgersi alla titolare del trattamento dei dati. Tuttavia è possibile inoltrare i propri reclami o le proprie segnalazioni all’Autorità responsabile della protezione dei dati, utilizzando gli estremi di contatto pertinenti: Garante per la protezione dei dati personali - piazza di Montecitorio n.121 - 00186 ROMA - fax: (+39) 06.696773785 - telefono: (+39) 06.696771 - PEO: garante@gpdp.it - PEC: protocollo@pec.gpdp.it .</w:t>
      </w:r>
    </w:p>
    <w:p w:rsidR="006624EB" w:rsidRPr="002E5929" w:rsidRDefault="006624EB" w:rsidP="006624EB">
      <w:pPr>
        <w:overflowPunct w:val="0"/>
        <w:adjustRightInd w:val="0"/>
        <w:spacing w:line="360" w:lineRule="auto"/>
        <w:ind w:right="-1"/>
        <w:jc w:val="both"/>
        <w:rPr>
          <w:b/>
          <w:sz w:val="22"/>
          <w:szCs w:val="22"/>
        </w:rPr>
      </w:pPr>
    </w:p>
    <w:p w:rsidR="006624EB" w:rsidRPr="002E5929" w:rsidRDefault="006624EB" w:rsidP="006624EB">
      <w:pPr>
        <w:overflowPunct w:val="0"/>
        <w:adjustRightInd w:val="0"/>
        <w:spacing w:line="360" w:lineRule="auto"/>
        <w:ind w:right="-1"/>
        <w:jc w:val="both"/>
        <w:rPr>
          <w:b/>
          <w:sz w:val="22"/>
          <w:szCs w:val="22"/>
        </w:rPr>
      </w:pPr>
      <w:r w:rsidRPr="002E5929">
        <w:rPr>
          <w:b/>
          <w:sz w:val="22"/>
          <w:szCs w:val="22"/>
        </w:rPr>
        <w:t xml:space="preserve">Visto e compreso tutto quanto sopra indicato, </w:t>
      </w:r>
    </w:p>
    <w:p w:rsidR="006624EB" w:rsidRPr="002E5929" w:rsidRDefault="00FC62AA" w:rsidP="006624EB">
      <w:pPr>
        <w:overflowPunct w:val="0"/>
        <w:adjustRightInd w:val="0"/>
        <w:ind w:right="-1"/>
        <w:jc w:val="both"/>
        <w:rPr>
          <w:sz w:val="22"/>
          <w:szCs w:val="22"/>
        </w:rPr>
      </w:pPr>
      <w:sdt>
        <w:sdtPr>
          <w:rPr>
            <w:sz w:val="22"/>
            <w:szCs w:val="22"/>
          </w:rPr>
          <w:id w:val="-1506043450"/>
          <w14:checkbox>
            <w14:checked w14:val="0"/>
            <w14:checkedState w14:val="2612" w14:font="MS Gothic"/>
            <w14:uncheckedState w14:val="2610" w14:font="MS Gothic"/>
          </w14:checkbox>
        </w:sdtPr>
        <w:sdtEndPr/>
        <w:sdtContent>
          <w:r w:rsidR="006624EB" w:rsidRPr="002E5929">
            <w:rPr>
              <w:rFonts w:ascii="Segoe UI Symbol" w:eastAsia="MS Gothic" w:hAnsi="Segoe UI Symbol" w:cs="Segoe UI Symbol"/>
              <w:sz w:val="22"/>
              <w:szCs w:val="22"/>
            </w:rPr>
            <w:t>☐</w:t>
          </w:r>
        </w:sdtContent>
      </w:sdt>
      <w:r w:rsidR="006624EB" w:rsidRPr="002E5929">
        <w:rPr>
          <w:sz w:val="22"/>
          <w:szCs w:val="22"/>
        </w:rPr>
        <w:t xml:space="preserve"> per proprio </w:t>
      </w:r>
      <w:bookmarkStart w:id="0" w:name="_GoBack"/>
      <w:bookmarkEnd w:id="0"/>
      <w:r w:rsidR="006624EB" w:rsidRPr="002E5929">
        <w:rPr>
          <w:sz w:val="22"/>
          <w:szCs w:val="22"/>
        </w:rPr>
        <w:t>conto</w:t>
      </w:r>
    </w:p>
    <w:p w:rsidR="006624EB" w:rsidRPr="002E5929" w:rsidRDefault="00FC62AA" w:rsidP="006624EB">
      <w:pPr>
        <w:overflowPunct w:val="0"/>
        <w:adjustRightInd w:val="0"/>
        <w:ind w:right="-1"/>
        <w:jc w:val="both"/>
        <w:rPr>
          <w:sz w:val="22"/>
          <w:szCs w:val="22"/>
        </w:rPr>
      </w:pPr>
      <w:sdt>
        <w:sdtPr>
          <w:rPr>
            <w:sz w:val="22"/>
            <w:szCs w:val="22"/>
          </w:rPr>
          <w:id w:val="841360154"/>
          <w14:checkbox>
            <w14:checked w14:val="0"/>
            <w14:checkedState w14:val="2612" w14:font="MS Gothic"/>
            <w14:uncheckedState w14:val="2610" w14:font="MS Gothic"/>
          </w14:checkbox>
        </w:sdtPr>
        <w:sdtEndPr/>
        <w:sdtContent>
          <w:r w:rsidR="006624EB" w:rsidRPr="002E5929">
            <w:rPr>
              <w:rFonts w:ascii="Segoe UI Symbol" w:eastAsia="MS Gothic" w:hAnsi="Segoe UI Symbol" w:cs="Segoe UI Symbol"/>
              <w:sz w:val="22"/>
              <w:szCs w:val="22"/>
            </w:rPr>
            <w:t>☐</w:t>
          </w:r>
        </w:sdtContent>
      </w:sdt>
      <w:r w:rsidR="006624EB" w:rsidRPr="002E5929">
        <w:rPr>
          <w:sz w:val="22"/>
          <w:szCs w:val="22"/>
        </w:rPr>
        <w:t xml:space="preserve"> nell’esercizio della responsabilità genitoriale sul/la minore</w:t>
      </w:r>
    </w:p>
    <w:p w:rsidR="006624EB" w:rsidRPr="002E5929" w:rsidRDefault="00FC62AA" w:rsidP="006624EB">
      <w:pPr>
        <w:overflowPunct w:val="0"/>
        <w:adjustRightInd w:val="0"/>
        <w:ind w:right="-1"/>
        <w:jc w:val="both"/>
        <w:rPr>
          <w:sz w:val="22"/>
          <w:szCs w:val="22"/>
        </w:rPr>
      </w:pPr>
      <w:sdt>
        <w:sdtPr>
          <w:rPr>
            <w:sz w:val="22"/>
            <w:szCs w:val="22"/>
          </w:rPr>
          <w:id w:val="-715890908"/>
          <w14:checkbox>
            <w14:checked w14:val="0"/>
            <w14:checkedState w14:val="2612" w14:font="MS Gothic"/>
            <w14:uncheckedState w14:val="2610" w14:font="MS Gothic"/>
          </w14:checkbox>
        </w:sdtPr>
        <w:sdtEndPr/>
        <w:sdtContent>
          <w:r w:rsidR="006624EB" w:rsidRPr="002E5929">
            <w:rPr>
              <w:rFonts w:ascii="Segoe UI Symbol" w:eastAsia="MS Gothic" w:hAnsi="Segoe UI Symbol" w:cs="Segoe UI Symbol"/>
              <w:sz w:val="22"/>
              <w:szCs w:val="22"/>
            </w:rPr>
            <w:t>☐</w:t>
          </w:r>
        </w:sdtContent>
      </w:sdt>
      <w:r w:rsidR="006624EB" w:rsidRPr="002E5929">
        <w:rPr>
          <w:sz w:val="22"/>
          <w:szCs w:val="22"/>
        </w:rPr>
        <w:t xml:space="preserve"> altro specificare </w:t>
      </w:r>
      <w:r w:rsidR="006624EB" w:rsidRPr="002E5929">
        <w:rPr>
          <w:sz w:val="22"/>
          <w:szCs w:val="22"/>
        </w:rPr>
        <w:fldChar w:fldCharType="begin">
          <w:ffData>
            <w:name w:val="Testo12"/>
            <w:enabled/>
            <w:calcOnExit w:val="0"/>
            <w:textInput/>
          </w:ffData>
        </w:fldChar>
      </w:r>
      <w:bookmarkStart w:id="1" w:name="Testo12"/>
      <w:r w:rsidR="006624EB" w:rsidRPr="002E5929">
        <w:rPr>
          <w:sz w:val="22"/>
          <w:szCs w:val="22"/>
        </w:rPr>
        <w:instrText xml:space="preserve"> FORMTEXT </w:instrText>
      </w:r>
      <w:r w:rsidR="006624EB" w:rsidRPr="002E5929">
        <w:rPr>
          <w:sz w:val="22"/>
          <w:szCs w:val="22"/>
        </w:rPr>
      </w:r>
      <w:r w:rsidR="006624EB" w:rsidRPr="002E5929">
        <w:rPr>
          <w:sz w:val="22"/>
          <w:szCs w:val="22"/>
        </w:rPr>
        <w:fldChar w:fldCharType="separate"/>
      </w:r>
      <w:r w:rsidR="006624EB" w:rsidRPr="002E5929">
        <w:rPr>
          <w:noProof/>
          <w:sz w:val="22"/>
          <w:szCs w:val="22"/>
        </w:rPr>
        <w:t> </w:t>
      </w:r>
      <w:r w:rsidR="006624EB" w:rsidRPr="002E5929">
        <w:rPr>
          <w:noProof/>
          <w:sz w:val="22"/>
          <w:szCs w:val="22"/>
        </w:rPr>
        <w:t> </w:t>
      </w:r>
      <w:r w:rsidR="006624EB" w:rsidRPr="002E5929">
        <w:rPr>
          <w:noProof/>
          <w:sz w:val="22"/>
          <w:szCs w:val="22"/>
        </w:rPr>
        <w:t> </w:t>
      </w:r>
      <w:r w:rsidR="006624EB" w:rsidRPr="002E5929">
        <w:rPr>
          <w:noProof/>
          <w:sz w:val="22"/>
          <w:szCs w:val="22"/>
        </w:rPr>
        <w:t> </w:t>
      </w:r>
      <w:r w:rsidR="006624EB" w:rsidRPr="002E5929">
        <w:rPr>
          <w:noProof/>
          <w:sz w:val="22"/>
          <w:szCs w:val="22"/>
        </w:rPr>
        <w:t> </w:t>
      </w:r>
      <w:r w:rsidR="006624EB" w:rsidRPr="002E5929">
        <w:rPr>
          <w:sz w:val="22"/>
          <w:szCs w:val="22"/>
        </w:rPr>
        <w:fldChar w:fldCharType="end"/>
      </w:r>
      <w:bookmarkEnd w:id="1"/>
    </w:p>
    <w:p w:rsidR="006624EB" w:rsidRPr="002E5929" w:rsidRDefault="006624EB" w:rsidP="006624EB">
      <w:pPr>
        <w:overflowPunct w:val="0"/>
        <w:adjustRightInd w:val="0"/>
        <w:ind w:right="-1"/>
        <w:jc w:val="both"/>
        <w:rPr>
          <w:sz w:val="22"/>
          <w:szCs w:val="22"/>
        </w:rPr>
      </w:pPr>
    </w:p>
    <w:p w:rsidR="006624EB" w:rsidRPr="002E5929" w:rsidRDefault="006624EB" w:rsidP="006624EB">
      <w:pPr>
        <w:overflowPunct w:val="0"/>
        <w:adjustRightInd w:val="0"/>
        <w:ind w:right="-1"/>
        <w:jc w:val="both"/>
        <w:rPr>
          <w:sz w:val="22"/>
          <w:szCs w:val="22"/>
        </w:rPr>
      </w:pPr>
      <w:r w:rsidRPr="002E5929">
        <w:rPr>
          <w:sz w:val="22"/>
          <w:szCs w:val="22"/>
        </w:rPr>
        <w:t>avendo ricevuto apposita informativa professionale e informazioni adeguate in relazione a costi, fini e modalità della stessa, esprime il proprio libero consenso, barrando la casella di seguito, alla prestazione e al preventivo suindicati</w:t>
      </w:r>
    </w:p>
    <w:p w:rsidR="006624EB" w:rsidRPr="002E5929" w:rsidRDefault="00FC62AA" w:rsidP="006624EB">
      <w:pPr>
        <w:overflowPunct w:val="0"/>
        <w:adjustRightInd w:val="0"/>
        <w:ind w:right="-1"/>
        <w:jc w:val="both"/>
        <w:rPr>
          <w:b/>
          <w:sz w:val="22"/>
          <w:szCs w:val="22"/>
        </w:rPr>
      </w:pPr>
      <w:sdt>
        <w:sdtPr>
          <w:rPr>
            <w:b/>
            <w:sz w:val="22"/>
            <w:szCs w:val="22"/>
          </w:rPr>
          <w:id w:val="-41281234"/>
          <w14:checkbox>
            <w14:checked w14:val="0"/>
            <w14:checkedState w14:val="2612" w14:font="MS Gothic"/>
            <w14:uncheckedState w14:val="2610" w14:font="MS Gothic"/>
          </w14:checkbox>
        </w:sdtPr>
        <w:sdtEndPr/>
        <w:sdtContent>
          <w:r w:rsidR="006624EB" w:rsidRPr="002E5929">
            <w:rPr>
              <w:rFonts w:ascii="Segoe UI Symbol" w:eastAsia="MS Gothic" w:hAnsi="Segoe UI Symbol" w:cs="Segoe UI Symbol"/>
              <w:b/>
              <w:sz w:val="22"/>
              <w:szCs w:val="22"/>
            </w:rPr>
            <w:t>☐</w:t>
          </w:r>
        </w:sdtContent>
      </w:sdt>
      <w:r w:rsidR="006624EB" w:rsidRPr="002E5929">
        <w:rPr>
          <w:b/>
          <w:sz w:val="22"/>
          <w:szCs w:val="22"/>
        </w:rPr>
        <w:t xml:space="preserve"> FORNISCE/FORNISCONO IL CONSENSO </w:t>
      </w:r>
      <w:sdt>
        <w:sdtPr>
          <w:rPr>
            <w:b/>
            <w:sz w:val="22"/>
            <w:szCs w:val="22"/>
          </w:rPr>
          <w:id w:val="72555582"/>
          <w14:checkbox>
            <w14:checked w14:val="0"/>
            <w14:checkedState w14:val="2612" w14:font="MS Gothic"/>
            <w14:uncheckedState w14:val="2610" w14:font="MS Gothic"/>
          </w14:checkbox>
        </w:sdtPr>
        <w:sdtEndPr/>
        <w:sdtContent>
          <w:r w:rsidR="006624EB" w:rsidRPr="002E5929">
            <w:rPr>
              <w:rFonts w:ascii="Segoe UI Symbol" w:eastAsia="MS Gothic" w:hAnsi="Segoe UI Symbol" w:cs="Segoe UI Symbol"/>
              <w:b/>
              <w:sz w:val="22"/>
              <w:szCs w:val="22"/>
            </w:rPr>
            <w:t>☐</w:t>
          </w:r>
        </w:sdtContent>
      </w:sdt>
      <w:r w:rsidR="006624EB" w:rsidRPr="002E5929">
        <w:rPr>
          <w:b/>
          <w:sz w:val="22"/>
          <w:szCs w:val="22"/>
        </w:rPr>
        <w:t xml:space="preserve"> NON FORNISCE/FORNISCONO IL CONSENSO</w:t>
      </w:r>
    </w:p>
    <w:p w:rsidR="006624EB" w:rsidRPr="002E5929" w:rsidRDefault="006624EB" w:rsidP="006624EB">
      <w:pPr>
        <w:overflowPunct w:val="0"/>
        <w:adjustRightInd w:val="0"/>
        <w:ind w:right="-1"/>
        <w:jc w:val="both"/>
        <w:rPr>
          <w:sz w:val="22"/>
          <w:szCs w:val="22"/>
        </w:rPr>
      </w:pPr>
    </w:p>
    <w:p w:rsidR="006624EB" w:rsidRPr="002E5929" w:rsidRDefault="006624EB" w:rsidP="006624EB">
      <w:pPr>
        <w:overflowPunct w:val="0"/>
        <w:adjustRightInd w:val="0"/>
        <w:ind w:right="-1"/>
        <w:jc w:val="both"/>
        <w:rPr>
          <w:sz w:val="22"/>
          <w:szCs w:val="22"/>
        </w:rPr>
      </w:pPr>
      <w:r w:rsidRPr="002E5929">
        <w:rPr>
          <w:sz w:val="22"/>
          <w:szCs w:val="22"/>
        </w:rPr>
        <w:lastRenderedPageBreak/>
        <w:t>avendo ricevuto apposita informativa sul trattamento dei dati personali e in relazione a quanto indicato in relazione al trattamento dei dati relativi al proprio stato di salute, esprime il proprio libero consenso, barrando la casella di seguito indicata, al trattamento e alla comunicazione dei propri dati personali per tutte le finalità indicate nella presente informativa</w:t>
      </w:r>
    </w:p>
    <w:p w:rsidR="006624EB" w:rsidRPr="002E5929" w:rsidRDefault="00FC62AA" w:rsidP="006624EB">
      <w:pPr>
        <w:overflowPunct w:val="0"/>
        <w:adjustRightInd w:val="0"/>
        <w:ind w:right="-1"/>
        <w:jc w:val="both"/>
        <w:rPr>
          <w:b/>
          <w:sz w:val="22"/>
          <w:szCs w:val="22"/>
        </w:rPr>
      </w:pPr>
      <w:sdt>
        <w:sdtPr>
          <w:rPr>
            <w:b/>
            <w:sz w:val="22"/>
            <w:szCs w:val="22"/>
          </w:rPr>
          <w:id w:val="-1380621164"/>
          <w14:checkbox>
            <w14:checked w14:val="0"/>
            <w14:checkedState w14:val="2612" w14:font="MS Gothic"/>
            <w14:uncheckedState w14:val="2610" w14:font="MS Gothic"/>
          </w14:checkbox>
        </w:sdtPr>
        <w:sdtEndPr/>
        <w:sdtContent>
          <w:r w:rsidR="006624EB" w:rsidRPr="002E5929">
            <w:rPr>
              <w:rFonts w:ascii="Segoe UI Symbol" w:eastAsia="MS Gothic" w:hAnsi="Segoe UI Symbol" w:cs="Segoe UI Symbol"/>
              <w:b/>
              <w:sz w:val="22"/>
              <w:szCs w:val="22"/>
            </w:rPr>
            <w:t>☐</w:t>
          </w:r>
        </w:sdtContent>
      </w:sdt>
      <w:r w:rsidR="006624EB" w:rsidRPr="002E5929">
        <w:rPr>
          <w:b/>
          <w:sz w:val="22"/>
          <w:szCs w:val="22"/>
        </w:rPr>
        <w:t xml:space="preserve"> FORNISCE/FORNISCONO IL CONSENSO </w:t>
      </w:r>
      <w:sdt>
        <w:sdtPr>
          <w:rPr>
            <w:b/>
            <w:sz w:val="22"/>
            <w:szCs w:val="22"/>
          </w:rPr>
          <w:id w:val="-456249465"/>
          <w14:checkbox>
            <w14:checked w14:val="0"/>
            <w14:checkedState w14:val="2612" w14:font="MS Gothic"/>
            <w14:uncheckedState w14:val="2610" w14:font="MS Gothic"/>
          </w14:checkbox>
        </w:sdtPr>
        <w:sdtEndPr/>
        <w:sdtContent>
          <w:r w:rsidR="006624EB" w:rsidRPr="002E5929">
            <w:rPr>
              <w:rFonts w:ascii="Segoe UI Symbol" w:eastAsia="MS Gothic" w:hAnsi="Segoe UI Symbol" w:cs="Segoe UI Symbol"/>
              <w:b/>
              <w:sz w:val="22"/>
              <w:szCs w:val="22"/>
            </w:rPr>
            <w:t>☐</w:t>
          </w:r>
        </w:sdtContent>
      </w:sdt>
      <w:r w:rsidR="006624EB" w:rsidRPr="002E5929">
        <w:rPr>
          <w:b/>
          <w:sz w:val="22"/>
          <w:szCs w:val="22"/>
        </w:rPr>
        <w:t xml:space="preserve"> NON FORNISCE/FORNISCONO IL CONSENSO</w:t>
      </w:r>
    </w:p>
    <w:p w:rsidR="006624EB" w:rsidRPr="002E5929" w:rsidRDefault="006624EB" w:rsidP="006624EB">
      <w:pPr>
        <w:overflowPunct w:val="0"/>
        <w:adjustRightInd w:val="0"/>
        <w:ind w:right="-1"/>
        <w:jc w:val="both"/>
        <w:rPr>
          <w:sz w:val="22"/>
          <w:szCs w:val="22"/>
        </w:rPr>
      </w:pPr>
    </w:p>
    <w:p w:rsidR="006624EB" w:rsidRPr="002E5929" w:rsidRDefault="006624EB" w:rsidP="006624EB">
      <w:pPr>
        <w:overflowPunct w:val="0"/>
        <w:adjustRightInd w:val="0"/>
        <w:ind w:right="-1"/>
        <w:jc w:val="both"/>
        <w:rPr>
          <w:sz w:val="22"/>
          <w:szCs w:val="22"/>
        </w:rPr>
      </w:pPr>
      <w:r w:rsidRPr="002E5929">
        <w:rPr>
          <w:iCs/>
          <w:sz w:val="22"/>
          <w:szCs w:val="22"/>
        </w:rPr>
        <w:t xml:space="preserve">Le fatture emesse saranno trasmesse al Sistema Tessera Sanitaria dell’Agenzia delle Entrate ai fini dell’elaborazione del mod. 730/UNICO precompilato del cliente. </w:t>
      </w:r>
      <w:r w:rsidR="00250D6B" w:rsidRPr="002E5929">
        <w:rPr>
          <w:iCs/>
          <w:sz w:val="22"/>
          <w:szCs w:val="22"/>
        </w:rPr>
        <w:t xml:space="preserve"> </w:t>
      </w:r>
    </w:p>
    <w:p w:rsidR="006624EB" w:rsidRPr="002E5929" w:rsidRDefault="006624EB" w:rsidP="006624EB">
      <w:pPr>
        <w:overflowPunct w:val="0"/>
        <w:adjustRightInd w:val="0"/>
        <w:ind w:right="-1"/>
        <w:jc w:val="both"/>
        <w:rPr>
          <w:sz w:val="22"/>
          <w:szCs w:val="22"/>
        </w:rPr>
      </w:pPr>
      <w:r w:rsidRPr="002E5929">
        <w:rPr>
          <w:sz w:val="22"/>
          <w:szCs w:val="22"/>
        </w:rPr>
        <w:t>Per l’invio all’Agenzia delle Entrate dei dati anagrafici, di contatto e di pagamento tramite flusso telematico su Sistema Tessera Sanitaria</w:t>
      </w:r>
    </w:p>
    <w:p w:rsidR="006624EB" w:rsidRPr="002E5929" w:rsidRDefault="00FC62AA" w:rsidP="006624EB">
      <w:pPr>
        <w:overflowPunct w:val="0"/>
        <w:adjustRightInd w:val="0"/>
        <w:ind w:right="-1"/>
        <w:jc w:val="both"/>
        <w:rPr>
          <w:b/>
          <w:sz w:val="22"/>
          <w:szCs w:val="22"/>
        </w:rPr>
      </w:pPr>
      <w:sdt>
        <w:sdtPr>
          <w:rPr>
            <w:b/>
            <w:sz w:val="22"/>
            <w:szCs w:val="22"/>
          </w:rPr>
          <w:id w:val="-388504409"/>
          <w14:checkbox>
            <w14:checked w14:val="0"/>
            <w14:checkedState w14:val="2612" w14:font="MS Gothic"/>
            <w14:uncheckedState w14:val="2610" w14:font="MS Gothic"/>
          </w14:checkbox>
        </w:sdtPr>
        <w:sdtEndPr/>
        <w:sdtContent>
          <w:r w:rsidR="006624EB" w:rsidRPr="002E5929">
            <w:rPr>
              <w:rFonts w:ascii="Segoe UI Symbol" w:eastAsia="MS Gothic" w:hAnsi="Segoe UI Symbol" w:cs="Segoe UI Symbol"/>
              <w:b/>
              <w:sz w:val="22"/>
              <w:szCs w:val="22"/>
            </w:rPr>
            <w:t>☐</w:t>
          </w:r>
        </w:sdtContent>
      </w:sdt>
      <w:r w:rsidR="006624EB" w:rsidRPr="002E5929">
        <w:rPr>
          <w:b/>
          <w:sz w:val="22"/>
          <w:szCs w:val="22"/>
        </w:rPr>
        <w:t xml:space="preserve"> FORNISCE/FORNISCONO IL CONSENSO </w:t>
      </w:r>
      <w:sdt>
        <w:sdtPr>
          <w:rPr>
            <w:b/>
            <w:sz w:val="22"/>
            <w:szCs w:val="22"/>
          </w:rPr>
          <w:id w:val="861785322"/>
          <w14:checkbox>
            <w14:checked w14:val="0"/>
            <w14:checkedState w14:val="2612" w14:font="MS Gothic"/>
            <w14:uncheckedState w14:val="2610" w14:font="MS Gothic"/>
          </w14:checkbox>
        </w:sdtPr>
        <w:sdtEndPr/>
        <w:sdtContent>
          <w:r w:rsidR="006624EB" w:rsidRPr="002E5929">
            <w:rPr>
              <w:rFonts w:ascii="Segoe UI Symbol" w:eastAsia="MS Gothic" w:hAnsi="Segoe UI Symbol" w:cs="Segoe UI Symbol"/>
              <w:b/>
              <w:sz w:val="22"/>
              <w:szCs w:val="22"/>
            </w:rPr>
            <w:t>☐</w:t>
          </w:r>
        </w:sdtContent>
      </w:sdt>
      <w:r w:rsidR="006624EB" w:rsidRPr="002E5929">
        <w:rPr>
          <w:b/>
          <w:sz w:val="22"/>
          <w:szCs w:val="22"/>
        </w:rPr>
        <w:t xml:space="preserve"> NON FORNISCE/FORNISCONO IL CONSENSO</w:t>
      </w:r>
    </w:p>
    <w:p w:rsidR="006624EB" w:rsidRPr="002E5929" w:rsidRDefault="006624EB" w:rsidP="006624EB">
      <w:pPr>
        <w:overflowPunct w:val="0"/>
        <w:adjustRightInd w:val="0"/>
        <w:spacing w:line="360" w:lineRule="auto"/>
        <w:ind w:right="-1"/>
        <w:jc w:val="both"/>
        <w:rPr>
          <w:sz w:val="22"/>
          <w:szCs w:val="22"/>
        </w:rPr>
      </w:pPr>
    </w:p>
    <w:p w:rsidR="00250D6B" w:rsidRPr="002E5929" w:rsidRDefault="00250D6B" w:rsidP="006624EB">
      <w:pPr>
        <w:overflowPunct w:val="0"/>
        <w:adjustRightInd w:val="0"/>
        <w:spacing w:line="360" w:lineRule="auto"/>
        <w:ind w:right="-1"/>
        <w:jc w:val="both"/>
        <w:rPr>
          <w:sz w:val="22"/>
          <w:szCs w:val="22"/>
        </w:rPr>
      </w:pPr>
      <w:r w:rsidRPr="002E5929">
        <w:rPr>
          <w:sz w:val="22"/>
          <w:szCs w:val="22"/>
        </w:rPr>
        <w:t xml:space="preserve">Reggio Cal. </w:t>
      </w:r>
    </w:p>
    <w:p w:rsidR="006624EB" w:rsidRPr="002E5929" w:rsidRDefault="006624EB" w:rsidP="006624EB">
      <w:pPr>
        <w:overflowPunct w:val="0"/>
        <w:adjustRightInd w:val="0"/>
        <w:spacing w:line="480" w:lineRule="auto"/>
        <w:ind w:right="-1"/>
        <w:jc w:val="both"/>
        <w:rPr>
          <w:i/>
          <w:sz w:val="22"/>
          <w:szCs w:val="22"/>
        </w:rPr>
      </w:pPr>
      <w:r w:rsidRPr="002E5929">
        <w:rPr>
          <w:i/>
          <w:sz w:val="22"/>
          <w:szCs w:val="22"/>
        </w:rPr>
        <w:t>firma cliente</w:t>
      </w:r>
    </w:p>
    <w:p w:rsidR="006624EB" w:rsidRPr="002E5929" w:rsidRDefault="006624EB" w:rsidP="006624EB">
      <w:pPr>
        <w:overflowPunct w:val="0"/>
        <w:adjustRightInd w:val="0"/>
        <w:spacing w:line="480" w:lineRule="auto"/>
        <w:ind w:right="-1"/>
        <w:jc w:val="both"/>
        <w:rPr>
          <w:i/>
          <w:sz w:val="22"/>
          <w:szCs w:val="22"/>
        </w:rPr>
      </w:pPr>
    </w:p>
    <w:p w:rsidR="006624EB" w:rsidRPr="002E5929" w:rsidRDefault="006624EB" w:rsidP="006624EB">
      <w:pPr>
        <w:overflowPunct w:val="0"/>
        <w:adjustRightInd w:val="0"/>
        <w:spacing w:line="480" w:lineRule="auto"/>
        <w:ind w:right="-1"/>
        <w:jc w:val="both"/>
        <w:rPr>
          <w:i/>
          <w:sz w:val="22"/>
          <w:szCs w:val="22"/>
        </w:rPr>
      </w:pPr>
      <w:r w:rsidRPr="002E5929">
        <w:rPr>
          <w:i/>
          <w:sz w:val="22"/>
          <w:szCs w:val="22"/>
        </w:rPr>
        <w:t>Se la persona assistita è un/una minorenne è necessario apporre la firma di entrambi i genitori</w:t>
      </w:r>
      <w:r w:rsidR="00250D6B" w:rsidRPr="002E5929">
        <w:rPr>
          <w:i/>
          <w:sz w:val="22"/>
          <w:szCs w:val="22"/>
        </w:rPr>
        <w:t xml:space="preserve"> (con </w:t>
      </w:r>
      <w:r w:rsidRPr="002E5929">
        <w:rPr>
          <w:i/>
          <w:sz w:val="22"/>
          <w:szCs w:val="22"/>
        </w:rPr>
        <w:t>o del tutore legale.</w:t>
      </w:r>
    </w:p>
    <w:bookmarkStart w:id="2" w:name="Elenco2"/>
    <w:p w:rsidR="006624EB" w:rsidRPr="002E5929" w:rsidRDefault="006624EB" w:rsidP="006624EB">
      <w:pPr>
        <w:overflowPunct w:val="0"/>
        <w:adjustRightInd w:val="0"/>
        <w:spacing w:line="480" w:lineRule="auto"/>
        <w:ind w:right="-1"/>
        <w:jc w:val="both"/>
        <w:rPr>
          <w:sz w:val="22"/>
          <w:szCs w:val="22"/>
        </w:rPr>
      </w:pPr>
      <w:r w:rsidRPr="002E5929">
        <w:rPr>
          <w:rFonts w:eastAsia="MS Gothic"/>
          <w:sz w:val="22"/>
          <w:szCs w:val="22"/>
        </w:rPr>
        <w:fldChar w:fldCharType="begin">
          <w:ffData>
            <w:name w:val="Elenco2"/>
            <w:enabled/>
            <w:calcOnExit w:val="0"/>
            <w:ddList>
              <w:listEntry w:val="genitore"/>
              <w:listEntry w:val="genitori"/>
              <w:listEntry w:val="tutore legale"/>
            </w:ddList>
          </w:ffData>
        </w:fldChar>
      </w:r>
      <w:r w:rsidRPr="002E5929">
        <w:rPr>
          <w:rFonts w:eastAsia="MS Gothic"/>
          <w:sz w:val="22"/>
          <w:szCs w:val="22"/>
        </w:rPr>
        <w:instrText xml:space="preserve"> FORMDROPDOWN </w:instrText>
      </w:r>
      <w:r w:rsidR="00FC62AA" w:rsidRPr="002E5929">
        <w:rPr>
          <w:rFonts w:eastAsia="MS Gothic"/>
          <w:sz w:val="22"/>
          <w:szCs w:val="22"/>
        </w:rPr>
      </w:r>
      <w:r w:rsidR="00FC62AA" w:rsidRPr="002E5929">
        <w:rPr>
          <w:rFonts w:eastAsia="MS Gothic"/>
          <w:sz w:val="22"/>
          <w:szCs w:val="22"/>
        </w:rPr>
        <w:fldChar w:fldCharType="separate"/>
      </w:r>
      <w:r w:rsidRPr="002E5929">
        <w:rPr>
          <w:rFonts w:eastAsia="MS Gothic"/>
          <w:sz w:val="22"/>
          <w:szCs w:val="22"/>
        </w:rPr>
        <w:fldChar w:fldCharType="end"/>
      </w:r>
      <w:bookmarkEnd w:id="2"/>
    </w:p>
    <w:bookmarkStart w:id="3" w:name="Testo14"/>
    <w:p w:rsidR="006624EB" w:rsidRPr="002E5929" w:rsidRDefault="006624EB" w:rsidP="006624EB">
      <w:pPr>
        <w:overflowPunct w:val="0"/>
        <w:adjustRightInd w:val="0"/>
        <w:spacing w:line="480" w:lineRule="auto"/>
        <w:ind w:right="-1"/>
        <w:jc w:val="both"/>
        <w:rPr>
          <w:sz w:val="22"/>
          <w:szCs w:val="22"/>
        </w:rPr>
      </w:pPr>
      <w:r w:rsidRPr="002E5929">
        <w:rPr>
          <w:sz w:val="22"/>
          <w:szCs w:val="22"/>
        </w:rPr>
        <w:fldChar w:fldCharType="begin">
          <w:ffData>
            <w:name w:val="Testo14"/>
            <w:enabled/>
            <w:calcOnExit w:val="0"/>
            <w:textInput>
              <w:default w:val="Nome"/>
            </w:textInput>
          </w:ffData>
        </w:fldChar>
      </w:r>
      <w:r w:rsidRPr="002E5929">
        <w:rPr>
          <w:sz w:val="22"/>
          <w:szCs w:val="22"/>
        </w:rPr>
        <w:instrText xml:space="preserve"> FORMTEXT </w:instrText>
      </w:r>
      <w:r w:rsidRPr="002E5929">
        <w:rPr>
          <w:sz w:val="22"/>
          <w:szCs w:val="22"/>
        </w:rPr>
      </w:r>
      <w:r w:rsidRPr="002E5929">
        <w:rPr>
          <w:sz w:val="22"/>
          <w:szCs w:val="22"/>
        </w:rPr>
        <w:fldChar w:fldCharType="separate"/>
      </w:r>
      <w:r w:rsidRPr="002E5929">
        <w:rPr>
          <w:noProof/>
          <w:sz w:val="22"/>
          <w:szCs w:val="22"/>
        </w:rPr>
        <w:t>Nome</w:t>
      </w:r>
      <w:r w:rsidRPr="002E5929">
        <w:rPr>
          <w:sz w:val="22"/>
          <w:szCs w:val="22"/>
        </w:rPr>
        <w:fldChar w:fldCharType="end"/>
      </w:r>
      <w:bookmarkEnd w:id="3"/>
      <w:r w:rsidRPr="002E5929">
        <w:rPr>
          <w:sz w:val="22"/>
          <w:szCs w:val="22"/>
        </w:rPr>
        <w:tab/>
      </w:r>
      <w:bookmarkStart w:id="4" w:name="Testo15"/>
      <w:r w:rsidRPr="002E5929">
        <w:rPr>
          <w:sz w:val="22"/>
          <w:szCs w:val="22"/>
        </w:rPr>
        <w:fldChar w:fldCharType="begin">
          <w:ffData>
            <w:name w:val="Testo15"/>
            <w:enabled/>
            <w:calcOnExit w:val="0"/>
            <w:textInput>
              <w:default w:val="Cognome"/>
            </w:textInput>
          </w:ffData>
        </w:fldChar>
      </w:r>
      <w:r w:rsidRPr="002E5929">
        <w:rPr>
          <w:sz w:val="22"/>
          <w:szCs w:val="22"/>
        </w:rPr>
        <w:instrText xml:space="preserve"> FORMTEXT </w:instrText>
      </w:r>
      <w:r w:rsidRPr="002E5929">
        <w:rPr>
          <w:sz w:val="22"/>
          <w:szCs w:val="22"/>
        </w:rPr>
      </w:r>
      <w:r w:rsidRPr="002E5929">
        <w:rPr>
          <w:sz w:val="22"/>
          <w:szCs w:val="22"/>
        </w:rPr>
        <w:fldChar w:fldCharType="separate"/>
      </w:r>
      <w:r w:rsidRPr="002E5929">
        <w:rPr>
          <w:noProof/>
          <w:sz w:val="22"/>
          <w:szCs w:val="22"/>
        </w:rPr>
        <w:t>Cognome</w:t>
      </w:r>
      <w:r w:rsidRPr="002E5929">
        <w:rPr>
          <w:sz w:val="22"/>
          <w:szCs w:val="22"/>
        </w:rPr>
        <w:fldChar w:fldCharType="end"/>
      </w:r>
      <w:bookmarkEnd w:id="4"/>
      <w:r w:rsidRPr="002E5929">
        <w:rPr>
          <w:sz w:val="22"/>
          <w:szCs w:val="22"/>
        </w:rPr>
        <w:tab/>
      </w:r>
      <w:bookmarkStart w:id="5" w:name="Testo16"/>
      <w:r w:rsidRPr="002E5929">
        <w:rPr>
          <w:sz w:val="22"/>
          <w:szCs w:val="22"/>
        </w:rPr>
        <w:fldChar w:fldCharType="begin">
          <w:ffData>
            <w:name w:val="Testo16"/>
            <w:enabled/>
            <w:calcOnExit w:val="0"/>
            <w:textInput>
              <w:default w:val="CODICE FISCALE"/>
              <w:maxLength w:val="16"/>
            </w:textInput>
          </w:ffData>
        </w:fldChar>
      </w:r>
      <w:r w:rsidRPr="002E5929">
        <w:rPr>
          <w:sz w:val="22"/>
          <w:szCs w:val="22"/>
        </w:rPr>
        <w:instrText xml:space="preserve"> FORMTEXT </w:instrText>
      </w:r>
      <w:r w:rsidRPr="002E5929">
        <w:rPr>
          <w:sz w:val="22"/>
          <w:szCs w:val="22"/>
        </w:rPr>
      </w:r>
      <w:r w:rsidRPr="002E5929">
        <w:rPr>
          <w:sz w:val="22"/>
          <w:szCs w:val="22"/>
        </w:rPr>
        <w:fldChar w:fldCharType="separate"/>
      </w:r>
      <w:r w:rsidRPr="002E5929">
        <w:rPr>
          <w:noProof/>
          <w:sz w:val="22"/>
          <w:szCs w:val="22"/>
        </w:rPr>
        <w:t>CODICE FISCALE</w:t>
      </w:r>
      <w:r w:rsidRPr="002E5929">
        <w:rPr>
          <w:sz w:val="22"/>
          <w:szCs w:val="22"/>
        </w:rPr>
        <w:fldChar w:fldCharType="end"/>
      </w:r>
      <w:bookmarkEnd w:id="5"/>
      <w:r w:rsidRPr="002E5929">
        <w:rPr>
          <w:sz w:val="22"/>
          <w:szCs w:val="22"/>
        </w:rPr>
        <w:t xml:space="preserve">  </w:t>
      </w:r>
      <w:bookmarkStart w:id="6" w:name="Elenco3"/>
      <w:r w:rsidRPr="002E5929">
        <w:rPr>
          <w:sz w:val="22"/>
          <w:szCs w:val="22"/>
        </w:rPr>
        <w:fldChar w:fldCharType="begin">
          <w:ffData>
            <w:name w:val="Elenco3"/>
            <w:enabled/>
            <w:calcOnExit w:val="0"/>
            <w:ddList>
              <w:listEntry w:val="firma genitore"/>
              <w:listEntry w:val="firma tutore"/>
            </w:ddList>
          </w:ffData>
        </w:fldChar>
      </w:r>
      <w:r w:rsidRPr="002E5929">
        <w:rPr>
          <w:sz w:val="22"/>
          <w:szCs w:val="22"/>
        </w:rPr>
        <w:instrText xml:space="preserve"> FORMDROPDOWN </w:instrText>
      </w:r>
      <w:r w:rsidR="00FC62AA" w:rsidRPr="002E5929">
        <w:rPr>
          <w:sz w:val="22"/>
          <w:szCs w:val="22"/>
        </w:rPr>
      </w:r>
      <w:r w:rsidR="00FC62AA" w:rsidRPr="002E5929">
        <w:rPr>
          <w:sz w:val="22"/>
          <w:szCs w:val="22"/>
        </w:rPr>
        <w:fldChar w:fldCharType="separate"/>
      </w:r>
      <w:r w:rsidRPr="002E5929">
        <w:rPr>
          <w:sz w:val="22"/>
          <w:szCs w:val="22"/>
        </w:rPr>
        <w:fldChar w:fldCharType="end"/>
      </w:r>
      <w:bookmarkEnd w:id="6"/>
      <w:r w:rsidRPr="002E5929">
        <w:rPr>
          <w:sz w:val="22"/>
          <w:szCs w:val="22"/>
        </w:rPr>
        <w:t xml:space="preserve"> ____________________</w:t>
      </w:r>
    </w:p>
    <w:p w:rsidR="006624EB" w:rsidRPr="002E5929" w:rsidRDefault="006624EB" w:rsidP="006624EB">
      <w:pPr>
        <w:overflowPunct w:val="0"/>
        <w:adjustRightInd w:val="0"/>
        <w:spacing w:line="480" w:lineRule="auto"/>
        <w:ind w:right="-1"/>
        <w:jc w:val="both"/>
        <w:rPr>
          <w:sz w:val="22"/>
          <w:szCs w:val="22"/>
        </w:rPr>
      </w:pPr>
      <w:r w:rsidRPr="002E5929">
        <w:rPr>
          <w:sz w:val="22"/>
          <w:szCs w:val="22"/>
        </w:rPr>
        <w:fldChar w:fldCharType="begin">
          <w:ffData>
            <w:name w:val="Testo14"/>
            <w:enabled/>
            <w:calcOnExit w:val="0"/>
            <w:textInput>
              <w:default w:val="Nome"/>
            </w:textInput>
          </w:ffData>
        </w:fldChar>
      </w:r>
      <w:r w:rsidRPr="002E5929">
        <w:rPr>
          <w:sz w:val="22"/>
          <w:szCs w:val="22"/>
        </w:rPr>
        <w:instrText xml:space="preserve"> FORMTEXT </w:instrText>
      </w:r>
      <w:r w:rsidRPr="002E5929">
        <w:rPr>
          <w:sz w:val="22"/>
          <w:szCs w:val="22"/>
        </w:rPr>
      </w:r>
      <w:r w:rsidRPr="002E5929">
        <w:rPr>
          <w:sz w:val="22"/>
          <w:szCs w:val="22"/>
        </w:rPr>
        <w:fldChar w:fldCharType="separate"/>
      </w:r>
      <w:r w:rsidRPr="002E5929">
        <w:rPr>
          <w:noProof/>
          <w:sz w:val="22"/>
          <w:szCs w:val="22"/>
        </w:rPr>
        <w:t>Nome</w:t>
      </w:r>
      <w:r w:rsidRPr="002E5929">
        <w:rPr>
          <w:sz w:val="22"/>
          <w:szCs w:val="22"/>
        </w:rPr>
        <w:fldChar w:fldCharType="end"/>
      </w:r>
      <w:r w:rsidRPr="002E5929">
        <w:rPr>
          <w:sz w:val="22"/>
          <w:szCs w:val="22"/>
        </w:rPr>
        <w:tab/>
      </w:r>
      <w:r w:rsidRPr="002E5929">
        <w:rPr>
          <w:sz w:val="22"/>
          <w:szCs w:val="22"/>
        </w:rPr>
        <w:fldChar w:fldCharType="begin">
          <w:ffData>
            <w:name w:val="Testo15"/>
            <w:enabled/>
            <w:calcOnExit w:val="0"/>
            <w:textInput>
              <w:default w:val="Cognome"/>
            </w:textInput>
          </w:ffData>
        </w:fldChar>
      </w:r>
      <w:r w:rsidRPr="002E5929">
        <w:rPr>
          <w:sz w:val="22"/>
          <w:szCs w:val="22"/>
        </w:rPr>
        <w:instrText xml:space="preserve"> FORMTEXT </w:instrText>
      </w:r>
      <w:r w:rsidRPr="002E5929">
        <w:rPr>
          <w:sz w:val="22"/>
          <w:szCs w:val="22"/>
        </w:rPr>
      </w:r>
      <w:r w:rsidRPr="002E5929">
        <w:rPr>
          <w:sz w:val="22"/>
          <w:szCs w:val="22"/>
        </w:rPr>
        <w:fldChar w:fldCharType="separate"/>
      </w:r>
      <w:r w:rsidRPr="002E5929">
        <w:rPr>
          <w:noProof/>
          <w:sz w:val="22"/>
          <w:szCs w:val="22"/>
        </w:rPr>
        <w:t>Cognome</w:t>
      </w:r>
      <w:r w:rsidRPr="002E5929">
        <w:rPr>
          <w:sz w:val="22"/>
          <w:szCs w:val="22"/>
        </w:rPr>
        <w:fldChar w:fldCharType="end"/>
      </w:r>
      <w:r w:rsidRPr="002E5929">
        <w:rPr>
          <w:sz w:val="22"/>
          <w:szCs w:val="22"/>
        </w:rPr>
        <w:tab/>
      </w:r>
      <w:r w:rsidRPr="002E5929">
        <w:rPr>
          <w:sz w:val="22"/>
          <w:szCs w:val="22"/>
        </w:rPr>
        <w:fldChar w:fldCharType="begin">
          <w:ffData>
            <w:name w:val="Testo16"/>
            <w:enabled/>
            <w:calcOnExit w:val="0"/>
            <w:textInput>
              <w:default w:val="CODICE FISCALE"/>
              <w:maxLength w:val="16"/>
            </w:textInput>
          </w:ffData>
        </w:fldChar>
      </w:r>
      <w:r w:rsidRPr="002E5929">
        <w:rPr>
          <w:sz w:val="22"/>
          <w:szCs w:val="22"/>
        </w:rPr>
        <w:instrText xml:space="preserve"> FORMTEXT </w:instrText>
      </w:r>
      <w:r w:rsidRPr="002E5929">
        <w:rPr>
          <w:sz w:val="22"/>
          <w:szCs w:val="22"/>
        </w:rPr>
      </w:r>
      <w:r w:rsidRPr="002E5929">
        <w:rPr>
          <w:sz w:val="22"/>
          <w:szCs w:val="22"/>
        </w:rPr>
        <w:fldChar w:fldCharType="separate"/>
      </w:r>
      <w:r w:rsidRPr="002E5929">
        <w:rPr>
          <w:noProof/>
          <w:sz w:val="22"/>
          <w:szCs w:val="22"/>
        </w:rPr>
        <w:t>CODICE FISCALE</w:t>
      </w:r>
      <w:r w:rsidRPr="002E5929">
        <w:rPr>
          <w:sz w:val="22"/>
          <w:szCs w:val="22"/>
        </w:rPr>
        <w:fldChar w:fldCharType="end"/>
      </w:r>
      <w:r w:rsidRPr="002E5929">
        <w:rPr>
          <w:sz w:val="22"/>
          <w:szCs w:val="22"/>
        </w:rPr>
        <w:t xml:space="preserve">  </w:t>
      </w:r>
      <w:r w:rsidRPr="002E5929">
        <w:rPr>
          <w:sz w:val="22"/>
          <w:szCs w:val="22"/>
        </w:rPr>
        <w:fldChar w:fldCharType="begin">
          <w:ffData>
            <w:name w:val=""/>
            <w:enabled/>
            <w:calcOnExit w:val="0"/>
            <w:ddList>
              <w:listEntry w:val="firma genitore"/>
              <w:listEntry w:val="firma tutore"/>
            </w:ddList>
          </w:ffData>
        </w:fldChar>
      </w:r>
      <w:r w:rsidRPr="002E5929">
        <w:rPr>
          <w:sz w:val="22"/>
          <w:szCs w:val="22"/>
        </w:rPr>
        <w:instrText xml:space="preserve"> FORMDROPDOWN </w:instrText>
      </w:r>
      <w:r w:rsidR="00FC62AA" w:rsidRPr="002E5929">
        <w:rPr>
          <w:sz w:val="22"/>
          <w:szCs w:val="22"/>
        </w:rPr>
      </w:r>
      <w:r w:rsidR="00FC62AA" w:rsidRPr="002E5929">
        <w:rPr>
          <w:sz w:val="22"/>
          <w:szCs w:val="22"/>
        </w:rPr>
        <w:fldChar w:fldCharType="separate"/>
      </w:r>
      <w:r w:rsidRPr="002E5929">
        <w:rPr>
          <w:sz w:val="22"/>
          <w:szCs w:val="22"/>
        </w:rPr>
        <w:fldChar w:fldCharType="end"/>
      </w:r>
      <w:r w:rsidRPr="002E5929">
        <w:rPr>
          <w:sz w:val="22"/>
          <w:szCs w:val="22"/>
        </w:rPr>
        <w:t xml:space="preserve"> ____________________</w:t>
      </w:r>
    </w:p>
    <w:p w:rsidR="006624EB" w:rsidRPr="002E5929" w:rsidRDefault="006624EB" w:rsidP="006624EB">
      <w:pPr>
        <w:overflowPunct w:val="0"/>
        <w:adjustRightInd w:val="0"/>
        <w:ind w:left="4536" w:right="-1"/>
        <w:jc w:val="center"/>
        <w:rPr>
          <w:i/>
          <w:sz w:val="22"/>
          <w:szCs w:val="22"/>
        </w:rPr>
      </w:pPr>
    </w:p>
    <w:p w:rsidR="006624EB" w:rsidRPr="002E5929" w:rsidRDefault="006624EB" w:rsidP="006624EB">
      <w:pPr>
        <w:overflowPunct w:val="0"/>
        <w:adjustRightInd w:val="0"/>
        <w:ind w:left="4536" w:right="-1"/>
        <w:jc w:val="center"/>
        <w:rPr>
          <w:i/>
          <w:sz w:val="22"/>
          <w:szCs w:val="22"/>
        </w:rPr>
      </w:pPr>
      <w:r w:rsidRPr="002E5929">
        <w:rPr>
          <w:i/>
          <w:sz w:val="22"/>
          <w:szCs w:val="22"/>
        </w:rPr>
        <w:t>firma</w:t>
      </w:r>
      <w:r w:rsidR="00250D6B" w:rsidRPr="002E5929">
        <w:rPr>
          <w:i/>
          <w:sz w:val="22"/>
          <w:szCs w:val="22"/>
        </w:rPr>
        <w:t xml:space="preserve"> professionista</w:t>
      </w:r>
    </w:p>
    <w:p w:rsidR="007862B5" w:rsidRPr="002E5929" w:rsidRDefault="007862B5" w:rsidP="007862B5">
      <w:pPr>
        <w:overflowPunct w:val="0"/>
        <w:adjustRightInd w:val="0"/>
        <w:jc w:val="both"/>
        <w:rPr>
          <w:sz w:val="22"/>
          <w:szCs w:val="22"/>
        </w:rPr>
      </w:pPr>
    </w:p>
    <w:p w:rsidR="00085F82" w:rsidRPr="002E5929" w:rsidRDefault="00085F82" w:rsidP="007862B5">
      <w:pPr>
        <w:pStyle w:val="Paragrafoelenco"/>
        <w:rPr>
          <w:sz w:val="22"/>
          <w:szCs w:val="22"/>
        </w:rPr>
      </w:pPr>
    </w:p>
    <w:p w:rsidR="00287526" w:rsidRDefault="00287526" w:rsidP="00287526">
      <w:pPr>
        <w:pStyle w:val="Paragrafoelenco"/>
        <w:jc w:val="both"/>
        <w:rPr>
          <w:i/>
          <w:sz w:val="24"/>
          <w:szCs w:val="24"/>
        </w:rPr>
      </w:pPr>
    </w:p>
    <w:p w:rsidR="007B5AD7" w:rsidRDefault="00085F82" w:rsidP="007B5AD7">
      <w:pPr>
        <w:pStyle w:val="Paragrafoelenco"/>
        <w:ind w:left="0"/>
        <w:jc w:val="both"/>
        <w:rPr>
          <w:sz w:val="24"/>
          <w:szCs w:val="24"/>
        </w:rPr>
      </w:pPr>
      <w:r>
        <w:rPr>
          <w:i/>
          <w:sz w:val="24"/>
          <w:szCs w:val="24"/>
        </w:rPr>
        <w:t xml:space="preserve"> </w:t>
      </w:r>
    </w:p>
    <w:p w:rsidR="00287526" w:rsidRDefault="00085F82" w:rsidP="006061AF">
      <w:pPr>
        <w:pStyle w:val="Paragrafoelenco"/>
        <w:jc w:val="both"/>
        <w:rPr>
          <w:i/>
          <w:sz w:val="24"/>
          <w:szCs w:val="24"/>
        </w:rPr>
      </w:pPr>
      <w:r>
        <w:rPr>
          <w:b/>
          <w:sz w:val="24"/>
          <w:szCs w:val="24"/>
        </w:rPr>
        <w:t xml:space="preserve"> </w:t>
      </w:r>
    </w:p>
    <w:p w:rsidR="004812F3" w:rsidRDefault="004812F3" w:rsidP="004812F3">
      <w:pPr>
        <w:pStyle w:val="Paragrafoelenco"/>
        <w:rPr>
          <w:i/>
          <w:sz w:val="24"/>
          <w:szCs w:val="24"/>
        </w:rPr>
      </w:pPr>
    </w:p>
    <w:p w:rsidR="004812F3" w:rsidRDefault="004812F3" w:rsidP="004812F3">
      <w:pPr>
        <w:pStyle w:val="Paragrafoelenco"/>
        <w:rPr>
          <w:i/>
          <w:sz w:val="24"/>
          <w:szCs w:val="24"/>
        </w:rPr>
      </w:pPr>
    </w:p>
    <w:p w:rsidR="006061AF" w:rsidRDefault="007862B5" w:rsidP="006061AF">
      <w:pPr>
        <w:pStyle w:val="Paragrafoelenco"/>
        <w:ind w:left="0"/>
        <w:jc w:val="both"/>
        <w:rPr>
          <w:sz w:val="24"/>
          <w:szCs w:val="24"/>
        </w:rPr>
      </w:pPr>
      <w:r>
        <w:rPr>
          <w:i/>
          <w:sz w:val="24"/>
          <w:szCs w:val="24"/>
        </w:rPr>
        <w:t xml:space="preserve"> </w:t>
      </w:r>
    </w:p>
    <w:p w:rsidR="00287526" w:rsidRPr="00287526" w:rsidRDefault="007862B5" w:rsidP="006061AF">
      <w:pPr>
        <w:jc w:val="both"/>
        <w:rPr>
          <w:sz w:val="24"/>
          <w:szCs w:val="24"/>
        </w:rPr>
      </w:pPr>
      <w:r>
        <w:rPr>
          <w:sz w:val="24"/>
          <w:szCs w:val="24"/>
        </w:rPr>
        <w:t xml:space="preserve"> </w:t>
      </w:r>
    </w:p>
    <w:p w:rsidR="00FC1464" w:rsidRDefault="00FC1464" w:rsidP="00BD1646">
      <w:pPr>
        <w:rPr>
          <w:sz w:val="24"/>
          <w:szCs w:val="24"/>
        </w:rPr>
      </w:pPr>
    </w:p>
    <w:p w:rsidR="00FC1464" w:rsidRPr="00FC1464" w:rsidRDefault="00FC1464" w:rsidP="00FC1464">
      <w:pPr>
        <w:jc w:val="both"/>
        <w:rPr>
          <w:sz w:val="24"/>
          <w:szCs w:val="24"/>
        </w:rPr>
      </w:pPr>
    </w:p>
    <w:p w:rsidR="00FC1464" w:rsidRPr="001B1FE1" w:rsidRDefault="00FC1464" w:rsidP="00FC1464">
      <w:pPr>
        <w:rPr>
          <w:lang w:val="en-US"/>
        </w:rPr>
      </w:pPr>
      <w:r>
        <w:rPr>
          <w:sz w:val="24"/>
          <w:szCs w:val="24"/>
        </w:rPr>
        <w:t xml:space="preserve"> </w:t>
      </w:r>
    </w:p>
    <w:p w:rsidR="004214D0" w:rsidRPr="00FC1464" w:rsidRDefault="004214D0" w:rsidP="00FC1464"/>
    <w:sectPr w:rsidR="004214D0" w:rsidRPr="00FC1464" w:rsidSect="004214D0">
      <w:headerReference w:type="even" r:id="rId12"/>
      <w:headerReference w:type="default" r:id="rId13"/>
      <w:footerReference w:type="even" r:id="rId14"/>
      <w:footerReference w:type="default" r:id="rId15"/>
      <w:headerReference w:type="first" r:id="rId16"/>
      <w:footerReference w:type="first" r:id="rId1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62AA" w:rsidRDefault="00FC62AA" w:rsidP="006624EB">
      <w:r>
        <w:separator/>
      </w:r>
    </w:p>
  </w:endnote>
  <w:endnote w:type="continuationSeparator" w:id="0">
    <w:p w:rsidR="00FC62AA" w:rsidRDefault="00FC62AA" w:rsidP="006624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UI Semibold">
    <w:panose1 w:val="020B0700000000000000"/>
    <w:charset w:val="80"/>
    <w:family w:val="swiss"/>
    <w:pitch w:val="variable"/>
    <w:sig w:usb0="E00002FF" w:usb1="2AC7FDFF" w:usb2="00000016"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24EB" w:rsidRDefault="006624EB">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1794612"/>
      <w:docPartObj>
        <w:docPartGallery w:val="Page Numbers (Bottom of Page)"/>
        <w:docPartUnique/>
      </w:docPartObj>
    </w:sdtPr>
    <w:sdtEndPr/>
    <w:sdtContent>
      <w:p w:rsidR="006624EB" w:rsidRDefault="006624EB">
        <w:pPr>
          <w:pStyle w:val="Pidipagina"/>
          <w:jc w:val="center"/>
        </w:pPr>
        <w:r>
          <w:fldChar w:fldCharType="begin"/>
        </w:r>
        <w:r>
          <w:instrText>PAGE   \* MERGEFORMAT</w:instrText>
        </w:r>
        <w:r>
          <w:fldChar w:fldCharType="separate"/>
        </w:r>
        <w:r w:rsidR="002E5929">
          <w:rPr>
            <w:noProof/>
          </w:rPr>
          <w:t>4</w:t>
        </w:r>
        <w:r>
          <w:fldChar w:fldCharType="end"/>
        </w:r>
      </w:p>
    </w:sdtContent>
  </w:sdt>
  <w:p w:rsidR="006624EB" w:rsidRDefault="006624EB">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24EB" w:rsidRDefault="006624EB">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62AA" w:rsidRDefault="00FC62AA" w:rsidP="006624EB">
      <w:r>
        <w:separator/>
      </w:r>
    </w:p>
  </w:footnote>
  <w:footnote w:type="continuationSeparator" w:id="0">
    <w:p w:rsidR="00FC62AA" w:rsidRDefault="00FC62AA" w:rsidP="006624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24EB" w:rsidRDefault="006624EB">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24EB" w:rsidRDefault="006624EB">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24EB" w:rsidRDefault="006624EB">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33CCB"/>
    <w:multiLevelType w:val="hybridMultilevel"/>
    <w:tmpl w:val="E16478E0"/>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 w15:restartNumberingAfterBreak="0">
    <w:nsid w:val="07062E52"/>
    <w:multiLevelType w:val="hybridMultilevel"/>
    <w:tmpl w:val="6EB0E0CC"/>
    <w:lvl w:ilvl="0" w:tplc="04100001">
      <w:start w:val="1"/>
      <w:numFmt w:val="bullet"/>
      <w:lvlText w:val=""/>
      <w:lvlJc w:val="left"/>
      <w:pPr>
        <w:ind w:left="1287" w:hanging="360"/>
      </w:pPr>
      <w:rPr>
        <w:rFonts w:ascii="Symbol" w:hAnsi="Symbol" w:hint="default"/>
      </w:rPr>
    </w:lvl>
    <w:lvl w:ilvl="1" w:tplc="04100003">
      <w:start w:val="1"/>
      <w:numFmt w:val="bullet"/>
      <w:lvlText w:val="o"/>
      <w:lvlJc w:val="left"/>
      <w:pPr>
        <w:ind w:left="2007" w:hanging="360"/>
      </w:pPr>
      <w:rPr>
        <w:rFonts w:ascii="Courier New" w:hAnsi="Courier New" w:cs="Courier New" w:hint="default"/>
      </w:rPr>
    </w:lvl>
    <w:lvl w:ilvl="2" w:tplc="04100005">
      <w:start w:val="1"/>
      <w:numFmt w:val="bullet"/>
      <w:lvlText w:val=""/>
      <w:lvlJc w:val="left"/>
      <w:pPr>
        <w:ind w:left="2727" w:hanging="360"/>
      </w:pPr>
      <w:rPr>
        <w:rFonts w:ascii="Wingdings" w:hAnsi="Wingdings" w:hint="default"/>
      </w:rPr>
    </w:lvl>
    <w:lvl w:ilvl="3" w:tplc="04100001">
      <w:start w:val="1"/>
      <w:numFmt w:val="bullet"/>
      <w:lvlText w:val=""/>
      <w:lvlJc w:val="left"/>
      <w:pPr>
        <w:ind w:left="3447" w:hanging="360"/>
      </w:pPr>
      <w:rPr>
        <w:rFonts w:ascii="Symbol" w:hAnsi="Symbol" w:hint="default"/>
      </w:rPr>
    </w:lvl>
    <w:lvl w:ilvl="4" w:tplc="04100003">
      <w:start w:val="1"/>
      <w:numFmt w:val="bullet"/>
      <w:lvlText w:val="o"/>
      <w:lvlJc w:val="left"/>
      <w:pPr>
        <w:ind w:left="4167" w:hanging="360"/>
      </w:pPr>
      <w:rPr>
        <w:rFonts w:ascii="Courier New" w:hAnsi="Courier New" w:cs="Courier New" w:hint="default"/>
      </w:rPr>
    </w:lvl>
    <w:lvl w:ilvl="5" w:tplc="04100005">
      <w:start w:val="1"/>
      <w:numFmt w:val="bullet"/>
      <w:lvlText w:val=""/>
      <w:lvlJc w:val="left"/>
      <w:pPr>
        <w:ind w:left="4887" w:hanging="360"/>
      </w:pPr>
      <w:rPr>
        <w:rFonts w:ascii="Wingdings" w:hAnsi="Wingdings" w:hint="default"/>
      </w:rPr>
    </w:lvl>
    <w:lvl w:ilvl="6" w:tplc="04100001">
      <w:start w:val="1"/>
      <w:numFmt w:val="bullet"/>
      <w:lvlText w:val=""/>
      <w:lvlJc w:val="left"/>
      <w:pPr>
        <w:ind w:left="5607" w:hanging="360"/>
      </w:pPr>
      <w:rPr>
        <w:rFonts w:ascii="Symbol" w:hAnsi="Symbol" w:hint="default"/>
      </w:rPr>
    </w:lvl>
    <w:lvl w:ilvl="7" w:tplc="04100003">
      <w:start w:val="1"/>
      <w:numFmt w:val="bullet"/>
      <w:lvlText w:val="o"/>
      <w:lvlJc w:val="left"/>
      <w:pPr>
        <w:ind w:left="6327" w:hanging="360"/>
      </w:pPr>
      <w:rPr>
        <w:rFonts w:ascii="Courier New" w:hAnsi="Courier New" w:cs="Courier New" w:hint="default"/>
      </w:rPr>
    </w:lvl>
    <w:lvl w:ilvl="8" w:tplc="04100005">
      <w:start w:val="1"/>
      <w:numFmt w:val="bullet"/>
      <w:lvlText w:val=""/>
      <w:lvlJc w:val="left"/>
      <w:pPr>
        <w:ind w:left="7047" w:hanging="360"/>
      </w:pPr>
      <w:rPr>
        <w:rFonts w:ascii="Wingdings" w:hAnsi="Wingdings" w:hint="default"/>
      </w:rPr>
    </w:lvl>
  </w:abstractNum>
  <w:abstractNum w:abstractNumId="2" w15:restartNumberingAfterBreak="0">
    <w:nsid w:val="0A104483"/>
    <w:multiLevelType w:val="hybridMultilevel"/>
    <w:tmpl w:val="3D16E0B6"/>
    <w:lvl w:ilvl="0" w:tplc="3E580E5C">
      <w:start w:val="1"/>
      <w:numFmt w:val="lowerLetter"/>
      <w:lvlText w:val="%1)"/>
      <w:lvlJc w:val="left"/>
      <w:pPr>
        <w:ind w:left="720" w:hanging="360"/>
      </w:pPr>
      <w:rPr>
        <w:rFonts w:ascii="Times New Roman" w:eastAsia="Times New Roman" w:hAnsi="Times New Roman" w:cs="Times New Roman"/>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DFE028A"/>
    <w:multiLevelType w:val="hybridMultilevel"/>
    <w:tmpl w:val="F0DCC82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21561C0B"/>
    <w:multiLevelType w:val="hybridMultilevel"/>
    <w:tmpl w:val="68C84BCA"/>
    <w:lvl w:ilvl="0" w:tplc="8A78C0F8">
      <w:start w:val="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342E1978"/>
    <w:multiLevelType w:val="hybridMultilevel"/>
    <w:tmpl w:val="FB42CE6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455D4388"/>
    <w:multiLevelType w:val="hybridMultilevel"/>
    <w:tmpl w:val="1B48F04A"/>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47863186"/>
    <w:multiLevelType w:val="hybridMultilevel"/>
    <w:tmpl w:val="3460A36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47D161F2"/>
    <w:multiLevelType w:val="hybridMultilevel"/>
    <w:tmpl w:val="F08CCC5A"/>
    <w:lvl w:ilvl="0" w:tplc="3E580E5C">
      <w:start w:val="1"/>
      <w:numFmt w:val="lowerLetter"/>
      <w:lvlText w:val="%1)"/>
      <w:lvlJc w:val="left"/>
      <w:pPr>
        <w:ind w:left="720" w:hanging="360"/>
      </w:pPr>
      <w:rPr>
        <w:rFonts w:ascii="Times New Roman" w:eastAsia="Times New Roman" w:hAnsi="Times New Roman" w:cs="Times New Roman"/>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5055223F"/>
    <w:multiLevelType w:val="hybridMultilevel"/>
    <w:tmpl w:val="07EC4F0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4CE47A1"/>
    <w:multiLevelType w:val="hybridMultilevel"/>
    <w:tmpl w:val="5B8EBAA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792430BF"/>
    <w:multiLevelType w:val="hybridMultilevel"/>
    <w:tmpl w:val="78B0912C"/>
    <w:lvl w:ilvl="0" w:tplc="FFFFFFFF">
      <w:start w:val="1"/>
      <w:numFmt w:val="bullet"/>
      <w:lvlText w:val=""/>
      <w:lvlJc w:val="left"/>
      <w:pPr>
        <w:tabs>
          <w:tab w:val="num" w:pos="1287"/>
        </w:tabs>
        <w:ind w:left="1287" w:hanging="360"/>
      </w:pPr>
      <w:rPr>
        <w:rFonts w:ascii="Symbol" w:hAnsi="Symbol" w:cs="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10"/>
  </w:num>
  <w:num w:numId="2">
    <w:abstractNumId w:val="7"/>
  </w:num>
  <w:num w:numId="3">
    <w:abstractNumId w:val="0"/>
  </w:num>
  <w:num w:numId="4">
    <w:abstractNumId w:val="8"/>
  </w:num>
  <w:num w:numId="5">
    <w:abstractNumId w:val="6"/>
  </w:num>
  <w:num w:numId="6">
    <w:abstractNumId w:val="2"/>
  </w:num>
  <w:num w:numId="7">
    <w:abstractNumId w:val="4"/>
  </w:num>
  <w:num w:numId="8">
    <w:abstractNumId w:val="3"/>
  </w:num>
  <w:num w:numId="9">
    <w:abstractNumId w:val="9"/>
  </w:num>
  <w:num w:numId="10">
    <w:abstractNumId w:val="1"/>
  </w:num>
  <w:num w:numId="1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1464"/>
    <w:rsid w:val="00022596"/>
    <w:rsid w:val="00025BAB"/>
    <w:rsid w:val="0007722C"/>
    <w:rsid w:val="00085F82"/>
    <w:rsid w:val="000F1AAE"/>
    <w:rsid w:val="001010FD"/>
    <w:rsid w:val="00157322"/>
    <w:rsid w:val="00157933"/>
    <w:rsid w:val="00210D7C"/>
    <w:rsid w:val="002311CA"/>
    <w:rsid w:val="00232447"/>
    <w:rsid w:val="00237F26"/>
    <w:rsid w:val="00250D6B"/>
    <w:rsid w:val="00287526"/>
    <w:rsid w:val="002D58E2"/>
    <w:rsid w:val="002E2797"/>
    <w:rsid w:val="002E5929"/>
    <w:rsid w:val="003B240D"/>
    <w:rsid w:val="004214D0"/>
    <w:rsid w:val="004812F3"/>
    <w:rsid w:val="004A3B6E"/>
    <w:rsid w:val="004C11A7"/>
    <w:rsid w:val="005B0854"/>
    <w:rsid w:val="005F45F0"/>
    <w:rsid w:val="006061AF"/>
    <w:rsid w:val="006624EB"/>
    <w:rsid w:val="006D6C26"/>
    <w:rsid w:val="006F76AB"/>
    <w:rsid w:val="007862B5"/>
    <w:rsid w:val="0078639E"/>
    <w:rsid w:val="00797A3B"/>
    <w:rsid w:val="007A113C"/>
    <w:rsid w:val="007B5AD7"/>
    <w:rsid w:val="008A2EEC"/>
    <w:rsid w:val="00A43D4A"/>
    <w:rsid w:val="00A701FC"/>
    <w:rsid w:val="00B05191"/>
    <w:rsid w:val="00B62FF0"/>
    <w:rsid w:val="00BD1646"/>
    <w:rsid w:val="00C9087B"/>
    <w:rsid w:val="00DC7029"/>
    <w:rsid w:val="00E1597A"/>
    <w:rsid w:val="00E757BD"/>
    <w:rsid w:val="00F54B8E"/>
    <w:rsid w:val="00FB46EB"/>
    <w:rsid w:val="00FC1464"/>
    <w:rsid w:val="00FC62A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B3D6C"/>
  <w15:docId w15:val="{7F92677C-1190-49AF-96AE-84383D157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FC1464"/>
    <w:pPr>
      <w:autoSpaceDE w:val="0"/>
      <w:autoSpaceDN w:val="0"/>
      <w:spacing w:after="0" w:line="240" w:lineRule="auto"/>
    </w:pPr>
    <w:rPr>
      <w:rFonts w:ascii="Times New Roman" w:eastAsia="Times New Roman" w:hAnsi="Times New Roman" w:cs="Times New Roman"/>
      <w:sz w:val="20"/>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BD1646"/>
    <w:rPr>
      <w:color w:val="0000FF" w:themeColor="hyperlink"/>
      <w:u w:val="single"/>
    </w:rPr>
  </w:style>
  <w:style w:type="paragraph" w:styleId="Paragrafoelenco">
    <w:name w:val="List Paragraph"/>
    <w:basedOn w:val="Normale"/>
    <w:uiPriority w:val="34"/>
    <w:qFormat/>
    <w:rsid w:val="00BD1646"/>
    <w:pPr>
      <w:ind w:left="720"/>
      <w:contextualSpacing/>
    </w:pPr>
  </w:style>
  <w:style w:type="paragraph" w:styleId="NormaleWeb">
    <w:name w:val="Normal (Web)"/>
    <w:basedOn w:val="Normale"/>
    <w:uiPriority w:val="99"/>
    <w:semiHidden/>
    <w:unhideWhenUsed/>
    <w:rsid w:val="002E2797"/>
    <w:pPr>
      <w:autoSpaceDE/>
      <w:autoSpaceDN/>
      <w:spacing w:before="100" w:beforeAutospacing="1" w:after="100" w:afterAutospacing="1"/>
    </w:pPr>
    <w:rPr>
      <w:rFonts w:eastAsiaTheme="minorEastAsia"/>
      <w:sz w:val="24"/>
      <w:szCs w:val="24"/>
    </w:rPr>
  </w:style>
  <w:style w:type="paragraph" w:styleId="Testofumetto">
    <w:name w:val="Balloon Text"/>
    <w:basedOn w:val="Normale"/>
    <w:link w:val="TestofumettoCarattere"/>
    <w:uiPriority w:val="99"/>
    <w:semiHidden/>
    <w:unhideWhenUsed/>
    <w:rsid w:val="003B240D"/>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3B240D"/>
    <w:rPr>
      <w:rFonts w:ascii="Segoe UI" w:eastAsia="Times New Roman" w:hAnsi="Segoe UI" w:cs="Segoe UI"/>
      <w:sz w:val="18"/>
      <w:szCs w:val="18"/>
      <w:lang w:eastAsia="it-IT"/>
    </w:rPr>
  </w:style>
  <w:style w:type="character" w:styleId="Testosegnaposto">
    <w:name w:val="Placeholder Text"/>
    <w:basedOn w:val="Carpredefinitoparagrafo"/>
    <w:uiPriority w:val="99"/>
    <w:semiHidden/>
    <w:rsid w:val="006624EB"/>
    <w:rPr>
      <w:color w:val="808080"/>
    </w:rPr>
  </w:style>
  <w:style w:type="paragraph" w:styleId="Intestazione">
    <w:name w:val="header"/>
    <w:basedOn w:val="Normale"/>
    <w:link w:val="IntestazioneCarattere"/>
    <w:uiPriority w:val="99"/>
    <w:unhideWhenUsed/>
    <w:rsid w:val="006624EB"/>
    <w:pPr>
      <w:tabs>
        <w:tab w:val="center" w:pos="4819"/>
        <w:tab w:val="right" w:pos="9638"/>
      </w:tabs>
    </w:pPr>
  </w:style>
  <w:style w:type="character" w:customStyle="1" w:styleId="IntestazioneCarattere">
    <w:name w:val="Intestazione Carattere"/>
    <w:basedOn w:val="Carpredefinitoparagrafo"/>
    <w:link w:val="Intestazione"/>
    <w:uiPriority w:val="99"/>
    <w:rsid w:val="006624EB"/>
    <w:rPr>
      <w:rFonts w:ascii="Times New Roman" w:eastAsia="Times New Roman" w:hAnsi="Times New Roman" w:cs="Times New Roman"/>
      <w:sz w:val="20"/>
      <w:szCs w:val="20"/>
      <w:lang w:eastAsia="it-IT"/>
    </w:rPr>
  </w:style>
  <w:style w:type="paragraph" w:styleId="Pidipagina">
    <w:name w:val="footer"/>
    <w:basedOn w:val="Normale"/>
    <w:link w:val="PidipaginaCarattere"/>
    <w:uiPriority w:val="99"/>
    <w:unhideWhenUsed/>
    <w:rsid w:val="006624EB"/>
    <w:pPr>
      <w:tabs>
        <w:tab w:val="center" w:pos="4819"/>
        <w:tab w:val="right" w:pos="9638"/>
      </w:tabs>
    </w:pPr>
  </w:style>
  <w:style w:type="character" w:customStyle="1" w:styleId="PidipaginaCarattere">
    <w:name w:val="Piè di pagina Carattere"/>
    <w:basedOn w:val="Carpredefinitoparagrafo"/>
    <w:link w:val="Pidipagina"/>
    <w:uiPriority w:val="99"/>
    <w:rsid w:val="006624EB"/>
    <w:rPr>
      <w:rFonts w:ascii="Times New Roman" w:eastAsia="Times New Roman" w:hAnsi="Times New Roman" w:cs="Times New Roman"/>
      <w:sz w:val="20"/>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096239">
      <w:bodyDiv w:val="1"/>
      <w:marLeft w:val="0"/>
      <w:marRight w:val="0"/>
      <w:marTop w:val="0"/>
      <w:marBottom w:val="0"/>
      <w:divBdr>
        <w:top w:val="none" w:sz="0" w:space="0" w:color="auto"/>
        <w:left w:val="none" w:sz="0" w:space="0" w:color="auto"/>
        <w:bottom w:val="none" w:sz="0" w:space="0" w:color="auto"/>
        <w:right w:val="none" w:sz="0" w:space="0" w:color="auto"/>
      </w:divBdr>
    </w:div>
    <w:div w:id="370613846">
      <w:bodyDiv w:val="1"/>
      <w:marLeft w:val="0"/>
      <w:marRight w:val="0"/>
      <w:marTop w:val="0"/>
      <w:marBottom w:val="0"/>
      <w:divBdr>
        <w:top w:val="none" w:sz="0" w:space="0" w:color="auto"/>
        <w:left w:val="none" w:sz="0" w:space="0" w:color="auto"/>
        <w:bottom w:val="none" w:sz="0" w:space="0" w:color="auto"/>
        <w:right w:val="none" w:sz="0" w:space="0" w:color="auto"/>
      </w:divBdr>
    </w:div>
    <w:div w:id="452872441">
      <w:bodyDiv w:val="1"/>
      <w:marLeft w:val="0"/>
      <w:marRight w:val="0"/>
      <w:marTop w:val="0"/>
      <w:marBottom w:val="0"/>
      <w:divBdr>
        <w:top w:val="none" w:sz="0" w:space="0" w:color="auto"/>
        <w:left w:val="none" w:sz="0" w:space="0" w:color="auto"/>
        <w:bottom w:val="none" w:sz="0" w:space="0" w:color="auto"/>
        <w:right w:val="none" w:sz="0" w:space="0" w:color="auto"/>
      </w:divBdr>
    </w:div>
    <w:div w:id="1178423334">
      <w:bodyDiv w:val="1"/>
      <w:marLeft w:val="0"/>
      <w:marRight w:val="0"/>
      <w:marTop w:val="0"/>
      <w:marBottom w:val="0"/>
      <w:divBdr>
        <w:top w:val="none" w:sz="0" w:space="0" w:color="auto"/>
        <w:left w:val="none" w:sz="0" w:space="0" w:color="auto"/>
        <w:bottom w:val="none" w:sz="0" w:space="0" w:color="auto"/>
        <w:right w:val="none" w:sz="0" w:space="0" w:color="auto"/>
      </w:divBdr>
    </w:div>
    <w:div w:id="2130657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66rp9rxjwtwy.cloudfront.net/wp-content/uploads/2020/03/Atti-Tipici_DEF_interno-LR.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patriziaprestamburgo@psypec.i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patburgo@libero.it" TargetMode="External"/><Relationship Id="rId14"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ECBA77-1374-4249-A538-6C9FA7113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2230</Words>
  <Characters>12712</Characters>
  <Application>Microsoft Office Word</Application>
  <DocSecurity>0</DocSecurity>
  <Lines>105</Lines>
  <Paragraphs>29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Pre_user</dc:creator>
  <cp:lastModifiedBy>asus</cp:lastModifiedBy>
  <cp:revision>2</cp:revision>
  <cp:lastPrinted>2019-05-05T16:20:00Z</cp:lastPrinted>
  <dcterms:created xsi:type="dcterms:W3CDTF">2021-01-03T12:15:00Z</dcterms:created>
  <dcterms:modified xsi:type="dcterms:W3CDTF">2021-01-03T12:15:00Z</dcterms:modified>
</cp:coreProperties>
</file>